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黑体" w:eastAsia="方正小标宋简体"/>
          <w:bCs/>
          <w:sz w:val="40"/>
          <w:szCs w:val="40"/>
        </w:rPr>
      </w:pPr>
      <w:r>
        <w:rPr>
          <w:rFonts w:hint="eastAsia" w:ascii="方正小标宋简体" w:hAnsi="黑体" w:eastAsia="方正小标宋简体"/>
          <w:bCs/>
          <w:sz w:val="40"/>
          <w:szCs w:val="40"/>
        </w:rPr>
        <w:t>陕西省科学技术进步奖公示信息</w:t>
      </w:r>
    </w:p>
    <w:p>
      <w:pPr>
        <w:jc w:val="center"/>
        <w:rPr>
          <w:rFonts w:ascii="仿宋_GB2312" w:hAnsi="黑体" w:eastAsia="仿宋_GB2312"/>
          <w:b/>
          <w:bCs/>
          <w:sz w:val="28"/>
          <w:szCs w:val="28"/>
        </w:rPr>
      </w:pPr>
      <w:r>
        <w:rPr>
          <w:rFonts w:hint="eastAsia" w:ascii="方正小标宋简体" w:hAnsi="黑体" w:eastAsia="方正小标宋简体"/>
          <w:bCs/>
          <w:sz w:val="40"/>
          <w:szCs w:val="40"/>
        </w:rPr>
        <w:t>（2024年度）</w:t>
      </w: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b/>
          <w:bCs/>
          <w:sz w:val="28"/>
          <w:szCs w:val="28"/>
        </w:rPr>
      </w:pPr>
      <w:r>
        <w:rPr>
          <w:rFonts w:hint="eastAsia" w:ascii="仿宋_GB2312" w:hAnsi="黑体" w:eastAsia="仿宋_GB2312"/>
          <w:b/>
          <w:bCs/>
          <w:sz w:val="28"/>
          <w:szCs w:val="28"/>
          <w:lang w:val="en-US" w:eastAsia="zh-CN"/>
        </w:rPr>
        <w:t>一、</w:t>
      </w:r>
      <w:r>
        <w:rPr>
          <w:rFonts w:hint="eastAsia" w:ascii="仿宋_GB2312" w:hAnsi="黑体" w:eastAsia="仿宋_GB2312"/>
          <w:b/>
          <w:bCs/>
          <w:sz w:val="28"/>
          <w:szCs w:val="28"/>
        </w:rPr>
        <w:t>项目名称</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rPr>
      </w:pPr>
      <w:r>
        <w:rPr>
          <w:rFonts w:hint="eastAsia" w:ascii="仿宋_GB2312" w:hAnsi="黑体" w:eastAsia="仿宋_GB2312"/>
          <w:sz w:val="28"/>
          <w:szCs w:val="28"/>
        </w:rPr>
        <w:t>百万吨浆态床费托合成工艺及高端蜡制备关键技术开发与工业化应用</w:t>
      </w:r>
      <w:bookmarkStart w:id="0" w:name="_GoBack"/>
      <w:bookmarkEnd w:id="0"/>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b/>
          <w:bCs/>
          <w:sz w:val="28"/>
          <w:szCs w:val="28"/>
          <w:lang w:val="en-US" w:eastAsia="zh-CN"/>
        </w:rPr>
      </w:pPr>
      <w:r>
        <w:rPr>
          <w:rFonts w:hint="eastAsia" w:ascii="仿宋_GB2312" w:hAnsi="黑体" w:eastAsia="仿宋_GB2312"/>
          <w:b/>
          <w:bCs/>
          <w:sz w:val="28"/>
          <w:szCs w:val="28"/>
          <w:lang w:val="en-US" w:eastAsia="zh-CN"/>
        </w:rPr>
        <w:t>二、提名者及提名意见</w:t>
      </w: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sz w:val="28"/>
          <w:szCs w:val="28"/>
          <w:lang w:val="en-US" w:eastAsia="zh-CN"/>
        </w:rPr>
      </w:pPr>
      <w:r>
        <w:rPr>
          <w:rFonts w:hint="eastAsia" w:ascii="仿宋_GB2312" w:hAnsi="黑体" w:eastAsia="仿宋_GB2312"/>
          <w:b/>
          <w:bCs/>
          <w:sz w:val="28"/>
          <w:szCs w:val="28"/>
          <w:lang w:val="en-US" w:eastAsia="zh-CN"/>
        </w:rPr>
        <w:t>提名单位：</w:t>
      </w:r>
      <w:r>
        <w:rPr>
          <w:rFonts w:hint="eastAsia" w:ascii="仿宋_GB2312" w:hAnsi="黑体" w:eastAsia="仿宋_GB2312"/>
          <w:sz w:val="28"/>
          <w:szCs w:val="28"/>
          <w:lang w:val="en-US" w:eastAsia="zh-CN"/>
        </w:rPr>
        <w:t>陕西省化工学会</w:t>
      </w: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b/>
          <w:bCs/>
          <w:sz w:val="28"/>
          <w:szCs w:val="28"/>
          <w:lang w:val="en-US" w:eastAsia="zh-CN"/>
        </w:rPr>
        <w:t>提名意见：</w:t>
      </w:r>
      <w:r>
        <w:rPr>
          <w:rFonts w:hint="eastAsia" w:ascii="仿宋_GB2312" w:hAnsi="黑体" w:eastAsia="仿宋_GB2312"/>
          <w:sz w:val="28"/>
          <w:szCs w:val="28"/>
          <w:lang w:val="en-US" w:eastAsia="zh-CN"/>
        </w:rPr>
        <w:t>煤</w:t>
      </w:r>
      <w:r>
        <w:rPr>
          <w:rFonts w:hint="eastAsia" w:ascii="仿宋_GB2312" w:hAnsi="黑体" w:eastAsia="仿宋_GB2312"/>
          <w:sz w:val="28"/>
          <w:szCs w:val="28"/>
          <w:lang w:eastAsia="zh-CN"/>
        </w:rPr>
        <w:t>炭清洁高效利用是“双碳”目标下保障国家能源安全、化工原材料需求和推动新型能源体系构建的重要路径。《能源技术革命创新行动计划（2016-2030年）》将开发煤基重要化学品、研究高效催化剂体系和先进反应器列为重点任务。</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该项目以国家“863”“973”等研究课题为支撑，攻克了煤间接液化核心技术与关键技术研发、系统集成与工程放大、长周期运行等世界性难题，取得一系列重大创新成果：1首创高效铁基催化剂低温费托合成富产高值蜡基材料技术，2开发了国内系列高熔点费托合成蜡制备技术，3首次建立低温费托与高端费托合成蜡系统集成与优化技术，4建成了100万吨/年的低温费托合成及10万吨/年高端费托蜡生产工业化装置，所生产的115#高熔点蜡填补国内高端费托合成蜡产品的空白。本项目有效推进了煤炭利用方式的重大变革。</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该项目获授权专利4</w:t>
      </w:r>
      <w:r>
        <w:rPr>
          <w:rFonts w:hint="eastAsia" w:ascii="仿宋_GB2312" w:hAnsi="黑体" w:eastAsia="仿宋_GB2312"/>
          <w:sz w:val="28"/>
          <w:szCs w:val="28"/>
          <w:lang w:val="en-US" w:eastAsia="zh-CN"/>
        </w:rPr>
        <w:t>0</w:t>
      </w:r>
      <w:r>
        <w:rPr>
          <w:rFonts w:hint="eastAsia" w:ascii="仿宋_GB2312" w:hAnsi="黑体" w:eastAsia="仿宋_GB2312"/>
          <w:sz w:val="28"/>
          <w:szCs w:val="28"/>
          <w:lang w:eastAsia="zh-CN"/>
        </w:rPr>
        <w:t>件，制定国标行标4项，发表论文27篇，出版专著1部。多项关键技术被鉴定为“国际先进”水平，其核心技术获得包括2017年中国煤炭工业协会科学技术特等奖、中国专利银奖、2023年陕西石化科学技术一等奖等多项奖励，近三年新增销售额49.49亿元。</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该项目高度契合习近平总书记在陕西考察时指示“要提高煤炭作为化工原料的综合利用效能，促进煤化工产业高端化、多元化、低碳化发展”的要求，对推动煤炭清洁高效利用、重要能源化工产品生产具有重大意义。</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提名该项目为陕西省科学技术进步奖一等奖。</w:t>
      </w: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b/>
          <w:bCs/>
          <w:sz w:val="28"/>
          <w:szCs w:val="28"/>
          <w:lang w:val="en-US" w:eastAsia="zh-CN"/>
        </w:rPr>
        <w:t>三、</w:t>
      </w:r>
      <w:r>
        <w:rPr>
          <w:rFonts w:hint="eastAsia" w:ascii="仿宋_GB2312" w:hAnsi="黑体" w:eastAsia="仿宋_GB2312"/>
          <w:b/>
          <w:bCs/>
          <w:sz w:val="28"/>
          <w:szCs w:val="28"/>
        </w:rPr>
        <w:t>项目简介</w:t>
      </w:r>
      <w:r>
        <w:rPr>
          <w:rFonts w:hint="eastAsia" w:ascii="仿宋_GB2312" w:hAnsi="黑体" w:eastAsia="仿宋_GB2312"/>
          <w:b/>
          <w:bCs/>
          <w:sz w:val="28"/>
          <w:szCs w:val="28"/>
          <w:lang w:eastAsia="zh-CN"/>
        </w:rPr>
        <w:t>：</w:t>
      </w:r>
      <w:r>
        <w:rPr>
          <w:rFonts w:hint="eastAsia" w:ascii="仿宋_GB2312" w:hAnsi="黑体" w:eastAsia="仿宋_GB2312"/>
          <w:sz w:val="28"/>
          <w:szCs w:val="28"/>
          <w:lang w:eastAsia="zh-CN"/>
        </w:rPr>
        <w:t>煤基费托反应（F-T）是增强我国能源自主保障能力、推动煤炭清洁高效利用的重要途径之一。促进煤基费托技术高端化、多元化、低碳化发展，是提升其产品竞争力的关键，其中低温费托工艺产品烷烃含量高、碳链分布宽，含蜡馏分的含量占比高，可以作为生产费托蜡的基础原料，是石油路线难以合成的高附加值产品，符合“错油发展”的方向。</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低温费托项目在技术开发和工程化过程中面临很多问题和挑战，一是费托合成工艺中的催化剂传质和传热问题，费托合成是一个放热反应，通过催化剂开发以及反应器设计改善传质条件以及有效的传热管理，并实现工程化放大，始终是费托过程研究的重点；二是产品结构单一影响经济性的问题，低温以及高温费托合成联产系统虽然能够提高产品附加值，增强抵抗市场波动的能力，但在低油价以及油价波动剧烈时期，以油品生产为目标的费托合成技术可能面临竞争能力不足和经济性差的问题；三是系统操作难度和系统稳定性问题，浆态床铁基中低温费托合成技术由于反应器系列多、规模大、配置复杂，导致装置操作难度大，反应器之间及与下游装置间的相互影响和干扰较大，系统运行的稳定性有待提高。</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在国家“863”“973”等科技计划支持下，本项目历经十多年持续研发，创造性地开发了百万吨浆态床费托合成工艺及其高端蜡制备关键技术。针对上述技术难题，本项目开展多项技术攻关，主要创新成果为：</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1.首创了高效铁基低温费托合成催化剂制备技术及其工业化生产成套技术。自主开发了低温费托合成铁基催化剂制备技术及工业化生产关键技术与成套技术，建设了国内首套3000吨/年低温费托合成催化剂工业生产装置，催化剂活性、选择性、寿命、机械性能等各项指标均优于国内外同类催化剂。</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2.首创了大型低温浆态床费托合成反应器内构件技术和反应器整体技术，实现了超大型工业反应器放大设计制造的重大突破。创造性地开发了大型低温浆态床费托合成反应器液固分离装置、移热装置、气体分布装置、固体浓度均布装置、气液（固）分离装置等内构件技术和反应器整体技术。建设了直径9.8米、高52米、重量2560吨、产能75万吨/年的超大型浆态床低温费托合成反应器，尺寸、重量和生产能力均为世界第一。</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3.首创了百万吨级费托合成反应器“安、稳、长、满、优”高效运行匹配技术。开发了在线添加催化剂保护性气体喷射技术、费托合成烃类物质梯级分离技术、费托余热高效回收与再利用技术，与创新点2高效匹配，实现百万吨级费托合成反应器“安、稳、长、满、优”运行。</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4.首创了国内115℃高熔点蜡的高端费托合成蜡生产工艺技术。成功开发“两级薄膜蒸发+三级分子蒸馏”高效分离费托合成蜡工艺技术，生产出115℃高熔点蜡产品，同时可生成液蜡、33#蜡、45#蜡、60#蜡、70#蜡等多种费托合成高端蜡产品。</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5.成功建设并高效长周期运行了国内首套百万吨级煤间接液化工业示范装置并配套运营10万吨级高端费托蜡工业示范装置，运行指标达到国家能效和资源消耗指标要求。首次创造性地集成了大型空分、煤气化及净化、费托合成、油品加工、整体尾气循环发电（IGCC）及公用工程等工艺系统，建成并高效长周期运行了国内首套百万吨级煤间接液化工业示范装置、10万吨级高端费托蜡装置；产品中柴油选择性&gt;75wt%，十六烷值&gt;75，无硫、无氮，优质清洁；生产的33#、45#、60#、70#、115#蜡产品各项指标达到行业、国家标准要求，其中115#蜡打破国外垄断，填补了我国高端特种蜡的市场空白；系统总能效≥45.2%、煤耗≤3.59吨标煤/吨油、水耗≤6.5吨/吨油、催化剂消耗≤4.0kg/吨液体产品，废水近零排放，生产工艺绿色清洁。</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sz w:val="28"/>
          <w:szCs w:val="28"/>
          <w:lang w:eastAsia="zh-CN"/>
        </w:rPr>
        <w:t>该项目获授权发明专利2</w:t>
      </w:r>
      <w:r>
        <w:rPr>
          <w:rFonts w:hint="eastAsia" w:ascii="仿宋_GB2312" w:hAnsi="黑体" w:eastAsia="仿宋_GB2312"/>
          <w:sz w:val="28"/>
          <w:szCs w:val="28"/>
          <w:lang w:val="en-US" w:eastAsia="zh-CN"/>
        </w:rPr>
        <w:t>4</w:t>
      </w:r>
      <w:r>
        <w:rPr>
          <w:rFonts w:hint="eastAsia" w:ascii="仿宋_GB2312" w:hAnsi="黑体" w:eastAsia="仿宋_GB2312"/>
          <w:sz w:val="28"/>
          <w:szCs w:val="28"/>
          <w:lang w:eastAsia="zh-CN"/>
        </w:rPr>
        <w:t>项；获省部级科技进步奖特等奖1项、一等奖1项、优质工程奖1项，获中国专利银奖1项、优秀奖1项；发表论文27篇；出版专著1部；参与制定国家标准1项、行标3项。该项目近三年新增销售收入49.49亿元。通过本项目的实施，实现了产品的高值化迭代升级，进一步延伸了煤化工产业链，是落实习近平总书记“不断扩大我国在煤炭加工转化领域的技术和产业优势”重要批示精神的又一重要成果。</w:t>
      </w: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b w:val="0"/>
          <w:bCs w:val="0"/>
          <w:sz w:val="28"/>
          <w:szCs w:val="28"/>
          <w:lang w:eastAsia="zh-CN"/>
        </w:rPr>
      </w:pPr>
      <w:r>
        <w:rPr>
          <w:rFonts w:hint="eastAsia" w:ascii="仿宋_GB2312" w:hAnsi="黑体" w:eastAsia="仿宋_GB2312"/>
          <w:b/>
          <w:bCs/>
          <w:sz w:val="28"/>
          <w:szCs w:val="28"/>
          <w:lang w:val="en-US" w:eastAsia="zh-CN"/>
        </w:rPr>
        <w:t>四、</w:t>
      </w:r>
      <w:r>
        <w:rPr>
          <w:rFonts w:hint="eastAsia" w:ascii="仿宋_GB2312" w:hAnsi="黑体" w:eastAsia="仿宋_GB2312"/>
          <w:b/>
          <w:bCs/>
          <w:sz w:val="28"/>
          <w:szCs w:val="28"/>
        </w:rPr>
        <w:t>客观评价</w:t>
      </w:r>
      <w:r>
        <w:rPr>
          <w:rFonts w:hint="eastAsia" w:ascii="仿宋_GB2312" w:hAnsi="黑体" w:eastAsia="仿宋_GB2312"/>
          <w:b/>
          <w:bCs/>
          <w:sz w:val="28"/>
          <w:szCs w:val="28"/>
          <w:lang w:eastAsia="zh-CN"/>
        </w:rPr>
        <w:t>：</w:t>
      </w:r>
      <w:r>
        <w:rPr>
          <w:rFonts w:hint="eastAsia" w:ascii="仿宋_GB2312" w:hAnsi="黑体" w:eastAsia="仿宋_GB2312"/>
          <w:b w:val="0"/>
          <w:bCs w:val="0"/>
          <w:sz w:val="28"/>
          <w:szCs w:val="28"/>
          <w:lang w:eastAsia="zh-CN"/>
        </w:rPr>
        <w:t>1.2005年1月29日，中国石油和化学工业联合会对“低温费托合成煤间接液化技术”进行成果鉴定，鉴定意见：“所开发的‘低温费托合成煤间接液化技术’，采用自主开发的高效微球状铁基催化剂、气体分布器、移热装置及液固分离系统的三相浆态床反应器以及费托合成催化剂在线还原、补充和分离技术等，形成了全套煤间接液化核心技术。该技术具有生产强度高、催化剂性能好、液固分离过程可靠等特点，整体工艺流程先进、合理并具有创新性”。</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b w:val="0"/>
          <w:bCs w:val="0"/>
          <w:sz w:val="28"/>
          <w:szCs w:val="28"/>
          <w:lang w:eastAsia="zh-CN"/>
        </w:rPr>
      </w:pPr>
      <w:r>
        <w:rPr>
          <w:rFonts w:hint="eastAsia" w:ascii="仿宋_GB2312" w:hAnsi="黑体" w:eastAsia="仿宋_GB2312"/>
          <w:b w:val="0"/>
          <w:bCs w:val="0"/>
          <w:sz w:val="28"/>
          <w:szCs w:val="28"/>
          <w:lang w:val="en-US" w:eastAsia="zh-CN"/>
        </w:rPr>
        <w:t>2</w:t>
      </w:r>
      <w:r>
        <w:rPr>
          <w:rFonts w:hint="eastAsia" w:ascii="仿宋_GB2312" w:hAnsi="黑体" w:eastAsia="仿宋_GB2312"/>
          <w:b w:val="0"/>
          <w:bCs w:val="0"/>
          <w:sz w:val="28"/>
          <w:szCs w:val="28"/>
          <w:lang w:eastAsia="zh-CN"/>
        </w:rPr>
        <w:t>.2013年8月7日，中国石油和化学工业联合会对“低温费托合成工艺过程动态模拟与操作员培训系统研究开发”进行成果鉴定，鉴定意见：“该项成果具有显著的创新性，整体技术水平达到国际领先，为工业示范装置成功提供了可靠的保证”。</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b w:val="0"/>
          <w:bCs w:val="0"/>
          <w:sz w:val="28"/>
          <w:szCs w:val="28"/>
          <w:lang w:eastAsia="zh-CN"/>
        </w:rPr>
      </w:pPr>
      <w:r>
        <w:rPr>
          <w:rFonts w:hint="eastAsia" w:ascii="仿宋_GB2312" w:hAnsi="黑体" w:eastAsia="仿宋_GB2312"/>
          <w:b w:val="0"/>
          <w:bCs w:val="0"/>
          <w:sz w:val="28"/>
          <w:szCs w:val="28"/>
          <w:lang w:val="en-US" w:eastAsia="zh-CN"/>
        </w:rPr>
        <w:t>3</w:t>
      </w:r>
      <w:r>
        <w:rPr>
          <w:rFonts w:hint="eastAsia" w:ascii="仿宋_GB2312" w:hAnsi="黑体" w:eastAsia="仿宋_GB2312"/>
          <w:b w:val="0"/>
          <w:bCs w:val="0"/>
          <w:sz w:val="28"/>
          <w:szCs w:val="28"/>
          <w:lang w:eastAsia="zh-CN"/>
        </w:rPr>
        <w:t>.2016年01月20日，中国石油和化学工业联合会对“铁基浆态床费托合成催化剂开发研究与工业应用”进行科技成果，鉴定意见：“该研究成果实现了铁基浆态床费托合成催化剂实验室制备、放大和工业生产的关键技术与成套集成技术的成功开发，为大型工业化煤制油装置提供了可靠的催化剂及其工业化生产技术，催化剂性能指标达到国际领先水平”。</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b w:val="0"/>
          <w:bCs w:val="0"/>
          <w:sz w:val="28"/>
          <w:szCs w:val="28"/>
          <w:lang w:eastAsia="zh-CN"/>
        </w:rPr>
      </w:pPr>
      <w:r>
        <w:rPr>
          <w:rFonts w:hint="eastAsia" w:ascii="仿宋_GB2312" w:hAnsi="黑体" w:eastAsia="仿宋_GB2312"/>
          <w:b w:val="0"/>
          <w:bCs w:val="0"/>
          <w:sz w:val="28"/>
          <w:szCs w:val="28"/>
          <w:lang w:val="en-US" w:eastAsia="zh-CN"/>
        </w:rPr>
        <w:t>4</w:t>
      </w:r>
      <w:r>
        <w:rPr>
          <w:rFonts w:hint="eastAsia" w:ascii="仿宋_GB2312" w:hAnsi="黑体" w:eastAsia="仿宋_GB2312"/>
          <w:b w:val="0"/>
          <w:bCs w:val="0"/>
          <w:sz w:val="28"/>
          <w:szCs w:val="28"/>
          <w:lang w:eastAsia="zh-CN"/>
        </w:rPr>
        <w:t>.2023年6月15日，陕西省石油和化学工业联合会组织对“百万吨浆态床费托合成工艺及其高端蜡制备关键技术开发与工业化应用”项目进行了成果鉴定，鉴定报告指出：该项目实现了24个月长周期连续稳定运行，吨产品合成气消耗5571Nm³、新鲜水消耗6.222m³、耗电192.63kw•h，精制蜡产量16万吨/年，115#高端蜡占比约38%。鉴定委员会一致认为：该技术居国际先进水平。</w:t>
      </w: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b w:val="0"/>
          <w:bCs w:val="0"/>
          <w:sz w:val="28"/>
          <w:szCs w:val="28"/>
          <w:lang w:eastAsia="zh-CN"/>
        </w:rPr>
      </w:pPr>
      <w:r>
        <w:rPr>
          <w:rFonts w:hint="eastAsia" w:ascii="仿宋_GB2312" w:hAnsi="黑体" w:eastAsia="仿宋_GB2312"/>
          <w:b/>
          <w:bCs/>
          <w:sz w:val="28"/>
          <w:szCs w:val="28"/>
          <w:lang w:val="en-US" w:eastAsia="zh-CN"/>
        </w:rPr>
        <w:t>五、</w:t>
      </w:r>
      <w:r>
        <w:rPr>
          <w:rFonts w:hint="eastAsia" w:ascii="仿宋_GB2312" w:hAnsi="黑体" w:eastAsia="仿宋_GB2312"/>
          <w:b/>
          <w:bCs/>
          <w:sz w:val="28"/>
          <w:szCs w:val="28"/>
        </w:rPr>
        <w:t>应用情况</w:t>
      </w:r>
      <w:r>
        <w:rPr>
          <w:rFonts w:hint="eastAsia" w:ascii="仿宋_GB2312" w:hAnsi="黑体" w:eastAsia="仿宋_GB2312"/>
          <w:b/>
          <w:bCs/>
          <w:sz w:val="28"/>
          <w:szCs w:val="28"/>
          <w:lang w:eastAsia="zh-CN"/>
        </w:rPr>
        <w:t>：</w:t>
      </w:r>
      <w:r>
        <w:rPr>
          <w:rFonts w:hint="eastAsia" w:ascii="仿宋_GB2312" w:hAnsi="黑体" w:eastAsia="仿宋_GB2312"/>
          <w:b w:val="0"/>
          <w:bCs w:val="0"/>
          <w:sz w:val="28"/>
          <w:szCs w:val="28"/>
          <w:lang w:val="en-US" w:eastAsia="zh-CN"/>
        </w:rPr>
        <w:t>①</w:t>
      </w:r>
      <w:r>
        <w:rPr>
          <w:rFonts w:hint="eastAsia" w:ascii="仿宋_GB2312" w:hAnsi="黑体" w:eastAsia="仿宋_GB2312"/>
          <w:b w:val="0"/>
          <w:bCs w:val="0"/>
          <w:sz w:val="28"/>
          <w:szCs w:val="28"/>
          <w:lang w:eastAsia="zh-CN"/>
        </w:rPr>
        <w:t>陕西未来能源化工有限公司应用该项目技术，投资建设了国内首套百万吨级低温费托合成煤间接液化工业示范装置，生产能力100万吨/年，该装置于2015年8月19日投产。</w:t>
      </w:r>
      <w:r>
        <w:rPr>
          <w:rFonts w:hint="eastAsia" w:ascii="仿宋_GB2312" w:hAnsi="黑体" w:eastAsia="仿宋_GB2312"/>
          <w:b w:val="0"/>
          <w:bCs w:val="0"/>
          <w:sz w:val="28"/>
          <w:szCs w:val="28"/>
          <w:lang w:val="en-US" w:eastAsia="zh-CN"/>
        </w:rPr>
        <w:t>②</w:t>
      </w:r>
      <w:r>
        <w:rPr>
          <w:rFonts w:hint="eastAsia" w:ascii="仿宋_GB2312" w:hAnsi="黑体" w:eastAsia="仿宋_GB2312"/>
          <w:b w:val="0"/>
          <w:bCs w:val="0"/>
          <w:sz w:val="28"/>
          <w:szCs w:val="28"/>
          <w:lang w:eastAsia="zh-CN"/>
        </w:rPr>
        <w:t>陕西未来清洁化学品有限公司应用该项目技术，投资建设了10万吨/年费托蜡精加工项目，该装置于2020年10月17日投产。</w:t>
      </w:r>
    </w:p>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eastAsia" w:ascii="仿宋_GB2312" w:hAnsi="黑体" w:eastAsia="仿宋_GB2312"/>
          <w:b w:val="0"/>
          <w:bCs w:val="0"/>
          <w:sz w:val="28"/>
          <w:szCs w:val="28"/>
          <w:lang w:eastAsia="zh-CN"/>
        </w:rPr>
      </w:pPr>
      <w:r>
        <w:rPr>
          <w:rFonts w:hint="eastAsia" w:ascii="仿宋_GB2312" w:hAnsi="黑体" w:eastAsia="仿宋_GB2312"/>
          <w:b w:val="0"/>
          <w:bCs w:val="0"/>
          <w:sz w:val="28"/>
          <w:szCs w:val="28"/>
          <w:lang w:eastAsia="zh-CN"/>
        </w:rPr>
        <w:t>以上生产装置应用该项目整体技术已满三年以上，取得了显著的经济效应和社会效应，有效推动了我国现代煤化工技术和产业的发展。</w:t>
      </w: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b/>
          <w:bCs/>
          <w:sz w:val="28"/>
          <w:szCs w:val="28"/>
          <w:lang w:val="en-US" w:eastAsia="zh-CN"/>
        </w:rPr>
        <w:t>六、</w:t>
      </w:r>
      <w:r>
        <w:rPr>
          <w:rFonts w:hint="eastAsia" w:ascii="仿宋_GB2312" w:hAnsi="黑体" w:eastAsia="仿宋_GB2312"/>
          <w:b/>
          <w:bCs/>
          <w:sz w:val="28"/>
          <w:szCs w:val="28"/>
        </w:rPr>
        <w:t>主要知识产权和标准规范等目录</w:t>
      </w:r>
      <w:r>
        <w:rPr>
          <w:rFonts w:hint="eastAsia" w:ascii="仿宋_GB2312" w:hAnsi="黑体" w:eastAsia="仿宋_GB2312"/>
          <w:sz w:val="28"/>
          <w:szCs w:val="28"/>
          <w:lang w:eastAsia="zh-CN"/>
        </w:rPr>
        <w:t>：</w:t>
      </w:r>
    </w:p>
    <w:tbl>
      <w:tblPr>
        <w:tblStyle w:val="7"/>
        <w:tblW w:w="894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46"/>
        <w:gridCol w:w="1145"/>
        <w:gridCol w:w="1113"/>
        <w:gridCol w:w="1009"/>
        <w:gridCol w:w="975"/>
        <w:gridCol w:w="1134"/>
        <w:gridCol w:w="1134"/>
        <w:gridCol w:w="912"/>
        <w:gridCol w:w="9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序号</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知识产权类    别</w:t>
            </w:r>
          </w:p>
        </w:tc>
        <w:tc>
          <w:tcPr>
            <w:tcW w:w="111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知识产权</w:t>
            </w:r>
          </w:p>
          <w:p>
            <w:pPr>
              <w:pStyle w:val="3"/>
              <w:spacing w:line="240" w:lineRule="auto"/>
              <w:ind w:firstLine="0" w:firstLineChars="0"/>
              <w:jc w:val="center"/>
              <w:rPr>
                <w:rFonts w:ascii="Times New Roman"/>
                <w:sz w:val="21"/>
                <w:szCs w:val="21"/>
              </w:rPr>
            </w:pPr>
            <w:r>
              <w:rPr>
                <w:rFonts w:ascii="Times New Roman"/>
                <w:sz w:val="21"/>
                <w:szCs w:val="21"/>
              </w:rPr>
              <w:t>具体名称</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国家</w:t>
            </w:r>
          </w:p>
          <w:p>
            <w:pPr>
              <w:pStyle w:val="3"/>
              <w:spacing w:line="240" w:lineRule="auto"/>
              <w:ind w:firstLine="0" w:firstLineChars="0"/>
              <w:jc w:val="center"/>
              <w:rPr>
                <w:rFonts w:ascii="Times New Roman"/>
                <w:sz w:val="21"/>
                <w:szCs w:val="21"/>
              </w:rPr>
            </w:pPr>
            <w:r>
              <w:rPr>
                <w:rFonts w:ascii="Times New Roman"/>
                <w:sz w:val="21"/>
                <w:szCs w:val="21"/>
              </w:rPr>
              <w:t>（地区）</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授权号</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授权日期</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证书编号</w:t>
            </w:r>
          </w:p>
        </w:tc>
        <w:tc>
          <w:tcPr>
            <w:tcW w:w="912"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权利人</w:t>
            </w:r>
          </w:p>
        </w:tc>
        <w:tc>
          <w:tcPr>
            <w:tcW w:w="978"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发明人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1</w:t>
            </w:r>
          </w:p>
        </w:tc>
        <w:tc>
          <w:tcPr>
            <w:tcW w:w="1145"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发明专利</w:t>
            </w:r>
          </w:p>
        </w:tc>
        <w:tc>
          <w:tcPr>
            <w:tcW w:w="1113"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一种用合成气生产液体燃料的工艺方法</w:t>
            </w:r>
          </w:p>
        </w:tc>
        <w:tc>
          <w:tcPr>
            <w:tcW w:w="1009"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中国</w:t>
            </w:r>
          </w:p>
        </w:tc>
        <w:tc>
          <w:tcPr>
            <w:tcW w:w="975"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ZL 2003 1 0108146.X</w:t>
            </w:r>
          </w:p>
        </w:tc>
        <w:tc>
          <w:tcPr>
            <w:tcW w:w="1134"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2006年10月25日</w:t>
            </w:r>
          </w:p>
        </w:tc>
        <w:tc>
          <w:tcPr>
            <w:tcW w:w="1134"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第290728号</w:t>
            </w:r>
          </w:p>
        </w:tc>
        <w:tc>
          <w:tcPr>
            <w:tcW w:w="912"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vAlign w:val="center"/>
          </w:tcPr>
          <w:p>
            <w:pPr>
              <w:jc w:val="center"/>
              <w:rPr>
                <w:szCs w:val="21"/>
              </w:rPr>
            </w:pPr>
            <w:r>
              <w:rPr>
                <w:rFonts w:hint="eastAsia"/>
              </w:rPr>
              <w:t>孙启文；赵东志；耿加怀；王信；韩晖；褚宏春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sz w:val="21"/>
                <w:szCs w:val="21"/>
                <w:lang w:val="en-US" w:eastAsia="zh-CN"/>
              </w:rPr>
              <w:t>2</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一种连续操作的气液固三相浆态床工业反应器</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ZL 03 1 51109.0</w:t>
            </w:r>
            <w:r>
              <w:rPr>
                <w:rFonts w:hint="eastAsia" w:ascii="Times New Roman"/>
                <w:sz w:val="21"/>
                <w:szCs w:val="21"/>
              </w:rPr>
              <w:t>（有误）</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2005年12月28日</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第242371号</w:t>
            </w:r>
          </w:p>
        </w:tc>
        <w:tc>
          <w:tcPr>
            <w:tcW w:w="912"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孙启文；朱继承；耿加怀；王信；韩晖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ascii="Times New Roman"/>
                <w:sz w:val="21"/>
                <w:szCs w:val="21"/>
                <w:lang w:val="en-US" w:eastAsia="zh-CN"/>
              </w:rPr>
              <w:t>3</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vAlign w:val="top"/>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hint="eastAsia" w:ascii="Times New Roman"/>
                <w:sz w:val="21"/>
                <w:szCs w:val="21"/>
              </w:rPr>
              <w:t>一种浆态床反应器分离不同粒径催化剂的装置及其使用方法</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vAlign w:val="top"/>
          </w:tcPr>
          <w:p>
            <w:pPr>
              <w:pStyle w:val="3"/>
              <w:spacing w:line="300" w:lineRule="auto"/>
              <w:ind w:firstLine="0" w:firstLineChars="0"/>
              <w:jc w:val="center"/>
              <w:rPr>
                <w:rFonts w:ascii="Times New Roman" w:hAnsi="Times New Roman" w:eastAsia="宋体" w:cs="Times New Roman"/>
                <w:kern w:val="2"/>
                <w:sz w:val="21"/>
                <w:szCs w:val="21"/>
                <w:highlight w:val="none"/>
                <w:lang w:val="en-US" w:eastAsia="zh-CN" w:bidi="ar-SA"/>
              </w:rPr>
            </w:pPr>
            <w:r>
              <w:rPr>
                <w:rFonts w:hint="eastAsia" w:ascii="Times New Roman"/>
                <w:sz w:val="21"/>
                <w:szCs w:val="21"/>
                <w:highlight w:val="none"/>
                <w:lang w:val="en-US" w:eastAsia="zh-CN"/>
              </w:rPr>
              <w:t xml:space="preserve">ZL </w:t>
            </w:r>
            <w:r>
              <w:rPr>
                <w:rFonts w:hint="eastAsia" w:ascii="Times New Roman"/>
                <w:sz w:val="21"/>
                <w:szCs w:val="21"/>
                <w:highlight w:val="none"/>
              </w:rPr>
              <w:t>2017</w:t>
            </w:r>
            <w:r>
              <w:rPr>
                <w:rFonts w:hint="eastAsia" w:ascii="Times New Roman"/>
                <w:sz w:val="21"/>
                <w:szCs w:val="21"/>
                <w:highlight w:val="none"/>
                <w:lang w:val="en-US" w:eastAsia="zh-CN"/>
              </w:rPr>
              <w:t xml:space="preserve"> </w:t>
            </w:r>
            <w:r>
              <w:rPr>
                <w:rFonts w:hint="eastAsia" w:ascii="Times New Roman"/>
                <w:sz w:val="21"/>
                <w:szCs w:val="21"/>
                <w:highlight w:val="none"/>
              </w:rPr>
              <w:t>10792742</w:t>
            </w:r>
            <w:r>
              <w:rPr>
                <w:rFonts w:hint="eastAsia" w:ascii="Times New Roman"/>
                <w:sz w:val="21"/>
                <w:szCs w:val="21"/>
                <w:highlight w:val="none"/>
                <w:lang w:val="en-US" w:eastAsia="zh-CN"/>
              </w:rPr>
              <w:t>.</w:t>
            </w:r>
            <w:r>
              <w:rPr>
                <w:rFonts w:hint="eastAsia" w:ascii="Times New Roman"/>
                <w:sz w:val="21"/>
                <w:szCs w:val="21"/>
                <w:highlight w:val="none"/>
              </w:rPr>
              <w:t>6</w:t>
            </w:r>
          </w:p>
        </w:tc>
        <w:tc>
          <w:tcPr>
            <w:tcW w:w="1134" w:type="dxa"/>
            <w:tcBorders>
              <w:top w:val="single" w:color="auto" w:sz="8" w:space="0"/>
              <w:left w:val="single" w:color="auto" w:sz="8" w:space="0"/>
              <w:bottom w:val="single" w:color="auto" w:sz="8" w:space="0"/>
              <w:right w:val="single" w:color="auto" w:sz="8" w:space="0"/>
            </w:tcBorders>
            <w:vAlign w:val="top"/>
          </w:tcPr>
          <w:p>
            <w:pPr>
              <w:pStyle w:val="3"/>
              <w:spacing w:line="300" w:lineRule="auto"/>
              <w:ind w:firstLine="0" w:firstLineChars="0"/>
              <w:jc w:val="center"/>
              <w:rPr>
                <w:rFonts w:ascii="Times New Roman" w:hAnsi="Times New Roman" w:eastAsia="宋体" w:cs="Times New Roman"/>
                <w:kern w:val="2"/>
                <w:sz w:val="21"/>
                <w:szCs w:val="21"/>
                <w:highlight w:val="none"/>
                <w:lang w:val="en-US" w:eastAsia="zh-CN" w:bidi="ar-SA"/>
              </w:rPr>
            </w:pPr>
            <w:r>
              <w:rPr>
                <w:rFonts w:hint="eastAsia" w:ascii="Times New Roman"/>
                <w:sz w:val="21"/>
                <w:szCs w:val="21"/>
                <w:highlight w:val="none"/>
              </w:rPr>
              <w:t>2023年4月21日</w:t>
            </w:r>
          </w:p>
        </w:tc>
        <w:tc>
          <w:tcPr>
            <w:tcW w:w="1134" w:type="dxa"/>
            <w:tcBorders>
              <w:top w:val="single" w:color="auto" w:sz="8" w:space="0"/>
              <w:left w:val="single" w:color="auto" w:sz="8" w:space="0"/>
              <w:bottom w:val="single" w:color="auto" w:sz="8" w:space="0"/>
              <w:right w:val="single" w:color="auto" w:sz="8" w:space="0"/>
            </w:tcBorders>
            <w:vAlign w:val="top"/>
          </w:tcPr>
          <w:p>
            <w:pPr>
              <w:pStyle w:val="3"/>
              <w:spacing w:line="300" w:lineRule="auto"/>
              <w:ind w:firstLine="0" w:firstLineChars="0"/>
              <w:jc w:val="center"/>
              <w:rPr>
                <w:rFonts w:ascii="Times New Roman" w:hAnsi="Times New Roman" w:eastAsia="宋体" w:cs="Times New Roman"/>
                <w:kern w:val="2"/>
                <w:sz w:val="21"/>
                <w:szCs w:val="21"/>
                <w:highlight w:val="none"/>
                <w:lang w:val="en-US" w:eastAsia="zh-CN" w:bidi="ar-SA"/>
              </w:rPr>
            </w:pPr>
            <w:r>
              <w:rPr>
                <w:rFonts w:hint="eastAsia" w:ascii="Times New Roman"/>
                <w:sz w:val="21"/>
                <w:szCs w:val="21"/>
                <w:highlight w:val="none"/>
              </w:rPr>
              <w:t>第5901915号</w:t>
            </w:r>
          </w:p>
        </w:tc>
        <w:tc>
          <w:tcPr>
            <w:tcW w:w="912" w:type="dxa"/>
            <w:tcBorders>
              <w:top w:val="single" w:color="auto" w:sz="8" w:space="0"/>
              <w:left w:val="single" w:color="auto" w:sz="8" w:space="0"/>
              <w:bottom w:val="single" w:color="auto" w:sz="8" w:space="0"/>
              <w:right w:val="single" w:color="auto" w:sz="8" w:space="0"/>
            </w:tcBorders>
            <w:vAlign w:val="top"/>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hint="eastAsia" w:ascii="Times New Roman"/>
                <w:sz w:val="21"/>
                <w:szCs w:val="21"/>
              </w:rPr>
              <w:t>陕西未来能源化工有限公司</w:t>
            </w:r>
          </w:p>
        </w:tc>
        <w:tc>
          <w:tcPr>
            <w:tcW w:w="978" w:type="dxa"/>
            <w:tcBorders>
              <w:top w:val="single" w:color="auto" w:sz="8" w:space="0"/>
              <w:left w:val="single" w:color="auto" w:sz="8" w:space="0"/>
              <w:bottom w:val="single" w:color="auto" w:sz="8" w:space="0"/>
              <w:right w:val="single" w:color="auto" w:sz="8" w:space="0"/>
            </w:tcBorders>
            <w:vAlign w:val="top"/>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hint="eastAsia" w:ascii="Times New Roman"/>
                <w:sz w:val="21"/>
                <w:szCs w:val="21"/>
              </w:rPr>
              <w:t>董正庆</w:t>
            </w:r>
            <w:r>
              <w:rPr>
                <w:rFonts w:hint="eastAsia" w:ascii="Times New Roman"/>
                <w:sz w:val="21"/>
                <w:szCs w:val="21"/>
                <w:lang w:eastAsia="zh-CN"/>
              </w:rPr>
              <w:t>；</w:t>
            </w:r>
            <w:r>
              <w:rPr>
                <w:rFonts w:hint="eastAsia" w:ascii="Times New Roman"/>
                <w:sz w:val="21"/>
                <w:szCs w:val="21"/>
              </w:rPr>
              <w:t>张浩</w:t>
            </w:r>
            <w:r>
              <w:rPr>
                <w:rFonts w:hint="eastAsia" w:ascii="Times New Roman"/>
                <w:sz w:val="21"/>
                <w:szCs w:val="21"/>
                <w:lang w:eastAsia="zh-CN"/>
              </w:rPr>
              <w:t>；</w:t>
            </w:r>
            <w:r>
              <w:rPr>
                <w:rFonts w:hint="eastAsia" w:ascii="Times New Roman"/>
                <w:sz w:val="21"/>
                <w:szCs w:val="21"/>
              </w:rPr>
              <w:t>田佰起</w:t>
            </w:r>
            <w:r>
              <w:rPr>
                <w:rFonts w:hint="eastAsia" w:ascii="Times New Roman"/>
                <w:sz w:val="21"/>
                <w:szCs w:val="21"/>
                <w:lang w:eastAsia="zh-CN"/>
              </w:rPr>
              <w:t>；</w:t>
            </w:r>
            <w:r>
              <w:rPr>
                <w:rFonts w:hint="eastAsia" w:ascii="Times New Roman"/>
                <w:sz w:val="21"/>
                <w:szCs w:val="21"/>
              </w:rPr>
              <w:t>王亚军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ascii="Times New Roman"/>
                <w:sz w:val="21"/>
                <w:szCs w:val="21"/>
                <w:lang w:val="en-US" w:eastAsia="zh-CN"/>
              </w:rPr>
              <w:t>4</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一种微球状费托合成铁基催化剂及其制备方法</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highlight w:val="none"/>
                <w:lang w:val="en-US" w:eastAsia="zh-CN" w:bidi="ar-SA"/>
              </w:rPr>
            </w:pPr>
            <w:r>
              <w:rPr>
                <w:rFonts w:ascii="Times New Roman"/>
                <w:sz w:val="21"/>
                <w:szCs w:val="21"/>
                <w:highlight w:val="none"/>
              </w:rPr>
              <w:t>ZL 03 1 51108.2</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highlight w:val="none"/>
                <w:lang w:val="en-US" w:eastAsia="zh-CN" w:bidi="ar-SA"/>
              </w:rPr>
            </w:pPr>
            <w:r>
              <w:rPr>
                <w:rFonts w:ascii="Times New Roman"/>
                <w:sz w:val="21"/>
                <w:szCs w:val="21"/>
                <w:highlight w:val="none"/>
              </w:rPr>
              <w:t>2005年12月28日</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highlight w:val="none"/>
                <w:lang w:val="en-US" w:eastAsia="zh-CN" w:bidi="ar-SA"/>
              </w:rPr>
            </w:pPr>
            <w:r>
              <w:rPr>
                <w:rFonts w:ascii="Times New Roman"/>
                <w:sz w:val="21"/>
                <w:szCs w:val="21"/>
                <w:highlight w:val="none"/>
              </w:rPr>
              <w:t>第242370号</w:t>
            </w:r>
          </w:p>
        </w:tc>
        <w:tc>
          <w:tcPr>
            <w:tcW w:w="912"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hAnsi="Times New Roman" w:eastAsia="宋体" w:cs="Times New Roman"/>
                <w:kern w:val="2"/>
                <w:sz w:val="21"/>
                <w:szCs w:val="21"/>
                <w:lang w:val="en-US" w:eastAsia="zh-CN" w:bidi="ar-SA"/>
              </w:rPr>
            </w:pPr>
            <w:r>
              <w:rPr>
                <w:rFonts w:ascii="Times New Roman"/>
                <w:sz w:val="21"/>
                <w:szCs w:val="21"/>
              </w:rPr>
              <w:t>孙启文；耿加怀；王信；张高博；杨文书；周标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5</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ascii="Times New Roman"/>
                <w:sz w:val="21"/>
                <w:szCs w:val="21"/>
              </w:rPr>
              <w:t>一种</w:t>
            </w:r>
            <w:r>
              <w:rPr>
                <w:rFonts w:hint="eastAsia" w:ascii="Times New Roman"/>
                <w:sz w:val="21"/>
                <w:szCs w:val="21"/>
              </w:rPr>
              <w:t>由费托合成产品生产高熔点蜡的方法</w:t>
            </w:r>
          </w:p>
        </w:tc>
        <w:tc>
          <w:tcPr>
            <w:tcW w:w="1009"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hint="eastAsia" w:ascii="Times New Roman"/>
                <w:sz w:val="21"/>
                <w:szCs w:val="21"/>
              </w:rPr>
              <w:t>ZL</w:t>
            </w:r>
            <w:r>
              <w:rPr>
                <w:rFonts w:ascii="Times New Roman"/>
                <w:sz w:val="21"/>
                <w:szCs w:val="21"/>
              </w:rPr>
              <w:t xml:space="preserve"> 2015 1 0094959.0</w:t>
            </w:r>
          </w:p>
        </w:tc>
        <w:tc>
          <w:tcPr>
            <w:tcW w:w="1134"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ascii="Times New Roman"/>
                <w:sz w:val="21"/>
                <w:szCs w:val="21"/>
              </w:rPr>
              <w:t>2016.12.07</w:t>
            </w:r>
          </w:p>
        </w:tc>
        <w:tc>
          <w:tcPr>
            <w:tcW w:w="1134"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ascii="Times New Roman"/>
                <w:sz w:val="21"/>
                <w:szCs w:val="21"/>
              </w:rPr>
              <w:t>第</w:t>
            </w:r>
            <w:r>
              <w:rPr>
                <w:rFonts w:hint="eastAsia" w:ascii="Times New Roman"/>
                <w:sz w:val="21"/>
                <w:szCs w:val="21"/>
              </w:rPr>
              <w:t>2</w:t>
            </w:r>
            <w:r>
              <w:rPr>
                <w:rFonts w:ascii="Times New Roman"/>
                <w:sz w:val="21"/>
                <w:szCs w:val="21"/>
              </w:rPr>
              <w:t>309969号</w:t>
            </w:r>
          </w:p>
        </w:tc>
        <w:tc>
          <w:tcPr>
            <w:tcW w:w="912"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ascii="Times New Roman"/>
                <w:sz w:val="21"/>
                <w:szCs w:val="21"/>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ascii="Times New Roman"/>
                <w:sz w:val="21"/>
                <w:szCs w:val="21"/>
              </w:rPr>
              <w:t>孙启文；</w:t>
            </w:r>
            <w:r>
              <w:rPr>
                <w:rFonts w:hint="eastAsia" w:ascii="Times New Roman"/>
                <w:sz w:val="21"/>
                <w:szCs w:val="21"/>
              </w:rPr>
              <w:t>杨正伟</w:t>
            </w:r>
            <w:r>
              <w:rPr>
                <w:rFonts w:ascii="Times New Roman"/>
                <w:sz w:val="21"/>
                <w:szCs w:val="21"/>
              </w:rPr>
              <w:t>；</w:t>
            </w:r>
            <w:r>
              <w:rPr>
                <w:rFonts w:hint="eastAsia" w:ascii="Times New Roman"/>
                <w:sz w:val="21"/>
                <w:szCs w:val="21"/>
              </w:rPr>
              <w:t>张宗森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6</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一种用于三相浆态床反应器液固分离的自动过滤/反冲装置</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ZL 03 1 50742.5</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2005年12月28日</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第241781号</w:t>
            </w:r>
          </w:p>
        </w:tc>
        <w:tc>
          <w:tcPr>
            <w:tcW w:w="912"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孙启文；朱继承；耿加怀；王信；褚宏春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7</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一种用于三相浆态床反应器的气体分布器</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ZL 03 1 51229.1</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2005年12月28日</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第242712号</w:t>
            </w:r>
          </w:p>
        </w:tc>
        <w:tc>
          <w:tcPr>
            <w:tcW w:w="912"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孙启文；朱继承；韩晖；庞利峰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8</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hint="eastAsia" w:ascii="Times New Roman"/>
                <w:sz w:val="21"/>
                <w:szCs w:val="21"/>
              </w:rPr>
              <w:t>费托合成尾气热钾碱溶液的净化再生方法及其装置和应用</w:t>
            </w:r>
          </w:p>
        </w:tc>
        <w:tc>
          <w:tcPr>
            <w:tcW w:w="1009"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highlight w:val="none"/>
              </w:rPr>
            </w:pPr>
            <w:r>
              <w:rPr>
                <w:rFonts w:hint="eastAsia" w:ascii="Times New Roman"/>
                <w:sz w:val="21"/>
                <w:szCs w:val="21"/>
                <w:highlight w:val="none"/>
              </w:rPr>
              <w:t>ZL 2021 1 0814820.4</w:t>
            </w:r>
          </w:p>
        </w:tc>
        <w:tc>
          <w:tcPr>
            <w:tcW w:w="1134"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highlight w:val="none"/>
              </w:rPr>
            </w:pPr>
            <w:r>
              <w:rPr>
                <w:rFonts w:hint="eastAsia" w:ascii="Times New Roman"/>
                <w:sz w:val="21"/>
                <w:szCs w:val="21"/>
                <w:highlight w:val="none"/>
              </w:rPr>
              <w:t>2023年9月01日</w:t>
            </w:r>
          </w:p>
        </w:tc>
        <w:tc>
          <w:tcPr>
            <w:tcW w:w="1134"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highlight w:val="none"/>
              </w:rPr>
            </w:pPr>
            <w:r>
              <w:rPr>
                <w:rFonts w:hint="eastAsia" w:ascii="Times New Roman"/>
                <w:sz w:val="21"/>
                <w:szCs w:val="21"/>
                <w:highlight w:val="none"/>
              </w:rPr>
              <w:t>第6291222号</w:t>
            </w:r>
          </w:p>
        </w:tc>
        <w:tc>
          <w:tcPr>
            <w:tcW w:w="912" w:type="dxa"/>
            <w:tcBorders>
              <w:top w:val="single" w:color="auto" w:sz="8" w:space="0"/>
              <w:left w:val="single" w:color="auto" w:sz="8" w:space="0"/>
              <w:bottom w:val="single" w:color="auto" w:sz="8" w:space="0"/>
              <w:right w:val="single" w:color="auto" w:sz="8" w:space="0"/>
            </w:tcBorders>
          </w:tcPr>
          <w:p>
            <w:pPr>
              <w:pStyle w:val="3"/>
              <w:spacing w:line="300" w:lineRule="auto"/>
              <w:ind w:firstLine="0" w:firstLineChars="0"/>
              <w:jc w:val="center"/>
              <w:rPr>
                <w:rFonts w:ascii="Times New Roman"/>
                <w:sz w:val="21"/>
                <w:szCs w:val="21"/>
              </w:rPr>
            </w:pPr>
            <w:r>
              <w:rPr>
                <w:rFonts w:hint="eastAsia" w:ascii="Times New Roman"/>
                <w:sz w:val="21"/>
                <w:szCs w:val="21"/>
              </w:rPr>
              <w:t>陕西未来能源化工有限公司</w:t>
            </w:r>
          </w:p>
        </w:tc>
        <w:tc>
          <w:tcPr>
            <w:tcW w:w="978" w:type="dxa"/>
            <w:tcBorders>
              <w:top w:val="single" w:color="auto" w:sz="8" w:space="0"/>
              <w:left w:val="single" w:color="auto" w:sz="8" w:space="0"/>
              <w:bottom w:val="single" w:color="auto" w:sz="8" w:space="0"/>
              <w:right w:val="single" w:color="auto" w:sz="8" w:space="0"/>
            </w:tcBorders>
          </w:tcPr>
          <w:p>
            <w:pPr>
              <w:pStyle w:val="3"/>
              <w:spacing w:line="240" w:lineRule="auto"/>
              <w:ind w:firstLine="0" w:firstLineChars="0"/>
              <w:jc w:val="center"/>
              <w:rPr>
                <w:rFonts w:ascii="Times New Roman"/>
                <w:sz w:val="21"/>
                <w:szCs w:val="21"/>
              </w:rPr>
            </w:pPr>
            <w:r>
              <w:rPr>
                <w:rFonts w:hint="eastAsia" w:ascii="Times New Roman"/>
                <w:sz w:val="21"/>
                <w:szCs w:val="21"/>
              </w:rPr>
              <w:t>叶盛芳</w:t>
            </w:r>
            <w:r>
              <w:rPr>
                <w:rFonts w:hint="eastAsia" w:ascii="Times New Roman"/>
                <w:sz w:val="21"/>
                <w:szCs w:val="21"/>
                <w:lang w:eastAsia="zh-CN"/>
              </w:rPr>
              <w:t>；</w:t>
            </w:r>
            <w:r>
              <w:rPr>
                <w:rFonts w:hint="eastAsia" w:ascii="Times New Roman"/>
                <w:sz w:val="21"/>
                <w:szCs w:val="21"/>
              </w:rPr>
              <w:t>柳永兵</w:t>
            </w:r>
            <w:r>
              <w:rPr>
                <w:rFonts w:hint="eastAsia" w:ascii="Times New Roman"/>
                <w:sz w:val="21"/>
                <w:szCs w:val="21"/>
                <w:lang w:eastAsia="zh-CN"/>
              </w:rPr>
              <w:t>；</w:t>
            </w:r>
            <w:r>
              <w:rPr>
                <w:rFonts w:hint="eastAsia" w:ascii="Times New Roman"/>
                <w:sz w:val="21"/>
                <w:szCs w:val="21"/>
              </w:rPr>
              <w:t>张雨</w:t>
            </w:r>
            <w:r>
              <w:rPr>
                <w:rFonts w:hint="eastAsia" w:ascii="Times New Roman"/>
                <w:sz w:val="21"/>
                <w:szCs w:val="21"/>
                <w:lang w:eastAsia="zh-CN"/>
              </w:rPr>
              <w:t>；</w:t>
            </w:r>
            <w:r>
              <w:rPr>
                <w:rFonts w:hint="eastAsia" w:ascii="Times New Roman"/>
                <w:sz w:val="21"/>
                <w:szCs w:val="21"/>
              </w:rPr>
              <w:t>田佰起</w:t>
            </w:r>
            <w:r>
              <w:rPr>
                <w:rFonts w:hint="eastAsia" w:ascii="Times New Roman"/>
                <w:sz w:val="21"/>
                <w:szCs w:val="21"/>
                <w:lang w:eastAsia="zh-CN"/>
              </w:rPr>
              <w:t>；</w:t>
            </w:r>
            <w:r>
              <w:rPr>
                <w:rFonts w:hint="eastAsia" w:ascii="Times New Roman"/>
                <w:sz w:val="21"/>
                <w:szCs w:val="21"/>
              </w:rPr>
              <w:t>王帅立</w:t>
            </w:r>
            <w:r>
              <w:rPr>
                <w:rFonts w:hint="eastAsia" w:ascii="Times New Roman"/>
                <w:sz w:val="21"/>
                <w:szCs w:val="21"/>
                <w:lang w:eastAsia="zh-CN"/>
              </w:rPr>
              <w:t>；</w:t>
            </w:r>
            <w:r>
              <w:rPr>
                <w:rFonts w:hint="eastAsia" w:ascii="Times New Roman"/>
                <w:sz w:val="21"/>
                <w:szCs w:val="21"/>
              </w:rPr>
              <w:t>王广柱</w:t>
            </w:r>
            <w:r>
              <w:rPr>
                <w:rFonts w:hint="eastAsia" w:ascii="Times New Roman"/>
                <w:sz w:val="21"/>
                <w:szCs w:val="21"/>
                <w:lang w:eastAsia="zh-CN"/>
              </w:rPr>
              <w:t>；</w:t>
            </w:r>
            <w:r>
              <w:rPr>
                <w:rFonts w:hint="eastAsia" w:ascii="Times New Roman"/>
                <w:sz w:val="21"/>
                <w:szCs w:val="21"/>
              </w:rPr>
              <w:t>薛蓉</w:t>
            </w:r>
            <w:r>
              <w:rPr>
                <w:rFonts w:hint="eastAsia" w:ascii="Times New Roman"/>
                <w:sz w:val="21"/>
                <w:szCs w:val="21"/>
                <w:lang w:eastAsia="zh-CN"/>
              </w:rPr>
              <w:t>；</w:t>
            </w:r>
            <w:r>
              <w:rPr>
                <w:rFonts w:hint="eastAsia" w:ascii="Times New Roman"/>
                <w:sz w:val="21"/>
                <w:szCs w:val="21"/>
              </w:rPr>
              <w:t>张艳</w:t>
            </w:r>
            <w:r>
              <w:rPr>
                <w:rFonts w:hint="eastAsia" w:ascii="Times New Roman"/>
                <w:sz w:val="21"/>
                <w:szCs w:val="21"/>
                <w:lang w:eastAsia="zh-CN"/>
              </w:rPr>
              <w:t>；</w:t>
            </w:r>
            <w:r>
              <w:rPr>
                <w:rFonts w:hint="eastAsia" w:ascii="Times New Roman"/>
                <w:sz w:val="21"/>
                <w:szCs w:val="21"/>
              </w:rPr>
              <w:t>盖延浩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9</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hint="eastAsia"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hint="eastAsia" w:ascii="Times New Roman"/>
                <w:sz w:val="21"/>
                <w:szCs w:val="21"/>
              </w:rPr>
              <w:t>一种费托合成反应水中非酸性含氧有机物的分离回收方法</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hint="eastAsia"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hint="eastAsia" w:ascii="Times New Roman"/>
                <w:sz w:val="21"/>
                <w:szCs w:val="21"/>
              </w:rPr>
              <w:t>ZL 2011 1 0315419.2</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hint="eastAsia" w:ascii="Times New Roman"/>
                <w:sz w:val="21"/>
                <w:szCs w:val="21"/>
              </w:rPr>
              <w:t>2015年03月11日</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hint="eastAsia" w:ascii="Times New Roman"/>
                <w:sz w:val="21"/>
                <w:szCs w:val="21"/>
              </w:rPr>
              <w:t>第1602669号</w:t>
            </w:r>
          </w:p>
        </w:tc>
        <w:tc>
          <w:tcPr>
            <w:tcW w:w="912"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hint="eastAsia" w:ascii="Times New Roman"/>
                <w:sz w:val="21"/>
                <w:szCs w:val="21"/>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hint="eastAsia" w:ascii="Times New Roman"/>
                <w:sz w:val="21"/>
                <w:szCs w:val="21"/>
              </w:rPr>
              <w:t>孙启文；李希勇；李伟；杨正伟；蒋凡凯；陈立才；张宗森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6"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10</w:t>
            </w:r>
          </w:p>
        </w:tc>
        <w:tc>
          <w:tcPr>
            <w:tcW w:w="114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发明专利</w:t>
            </w:r>
          </w:p>
        </w:tc>
        <w:tc>
          <w:tcPr>
            <w:tcW w:w="1113"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一种从费托合成尾气中回收低碳烃的方法</w:t>
            </w:r>
          </w:p>
        </w:tc>
        <w:tc>
          <w:tcPr>
            <w:tcW w:w="1009"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中国</w:t>
            </w:r>
          </w:p>
        </w:tc>
        <w:tc>
          <w:tcPr>
            <w:tcW w:w="975"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ZL 2006 1 0030848.4</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2009年12月30日</w:t>
            </w:r>
          </w:p>
        </w:tc>
        <w:tc>
          <w:tcPr>
            <w:tcW w:w="1134"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第584959号</w:t>
            </w:r>
          </w:p>
        </w:tc>
        <w:tc>
          <w:tcPr>
            <w:tcW w:w="912" w:type="dxa"/>
            <w:tcBorders>
              <w:top w:val="single" w:color="auto" w:sz="8" w:space="0"/>
              <w:left w:val="single" w:color="auto" w:sz="8" w:space="0"/>
              <w:bottom w:val="single" w:color="auto" w:sz="8" w:space="0"/>
              <w:right w:val="single" w:color="auto" w:sz="8" w:space="0"/>
            </w:tcBorders>
            <w:vAlign w:val="center"/>
          </w:tcPr>
          <w:p>
            <w:pPr>
              <w:pStyle w:val="3"/>
              <w:spacing w:line="300" w:lineRule="auto"/>
              <w:ind w:firstLine="0" w:firstLineChars="0"/>
              <w:jc w:val="center"/>
              <w:rPr>
                <w:rFonts w:ascii="Times New Roman"/>
                <w:sz w:val="21"/>
                <w:szCs w:val="21"/>
              </w:rPr>
            </w:pPr>
            <w:r>
              <w:rPr>
                <w:rFonts w:ascii="Times New Roman"/>
                <w:sz w:val="21"/>
                <w:szCs w:val="21"/>
              </w:rPr>
              <w:t>上海兖矿能源科技研发有限公司</w:t>
            </w:r>
          </w:p>
        </w:tc>
        <w:tc>
          <w:tcPr>
            <w:tcW w:w="978" w:type="dxa"/>
            <w:tcBorders>
              <w:top w:val="single" w:color="auto" w:sz="8" w:space="0"/>
              <w:left w:val="single" w:color="auto" w:sz="8" w:space="0"/>
              <w:bottom w:val="single" w:color="auto" w:sz="8" w:space="0"/>
              <w:right w:val="single" w:color="auto" w:sz="8" w:space="0"/>
            </w:tcBorders>
            <w:vAlign w:val="center"/>
          </w:tcPr>
          <w:p>
            <w:pPr>
              <w:pStyle w:val="3"/>
              <w:spacing w:line="240" w:lineRule="auto"/>
              <w:ind w:firstLine="0" w:firstLineChars="0"/>
              <w:jc w:val="center"/>
              <w:rPr>
                <w:rFonts w:ascii="Times New Roman"/>
                <w:sz w:val="21"/>
                <w:szCs w:val="21"/>
              </w:rPr>
            </w:pPr>
            <w:r>
              <w:rPr>
                <w:rFonts w:ascii="Times New Roman"/>
                <w:sz w:val="21"/>
                <w:szCs w:val="21"/>
              </w:rPr>
              <w:t>孙启文；朱继承；岳建平；田基本；赵东志；庞利峰</w:t>
            </w:r>
          </w:p>
        </w:tc>
      </w:tr>
    </w:tbl>
    <w:p>
      <w:pPr>
        <w:keepNext w:val="0"/>
        <w:keepLines w:val="0"/>
        <w:pageBreakBefore w:val="0"/>
        <w:widowControl w:val="0"/>
        <w:kinsoku/>
        <w:wordWrap/>
        <w:overflowPunct/>
        <w:topLinePunct w:val="0"/>
        <w:bidi w:val="0"/>
        <w:snapToGrid/>
        <w:spacing w:line="560" w:lineRule="exact"/>
        <w:ind w:firstLine="495" w:firstLineChars="177"/>
        <w:jc w:val="left"/>
        <w:textAlignment w:val="auto"/>
        <w:rPr>
          <w:rFonts w:hint="default" w:ascii="仿宋_GB2312" w:hAnsi="黑体" w:eastAsia="仿宋_GB2312"/>
          <w:sz w:val="28"/>
          <w:szCs w:val="28"/>
          <w:lang w:val="en-US" w:eastAsia="zh-CN"/>
        </w:rPr>
      </w:pP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b/>
          <w:bCs/>
          <w:sz w:val="28"/>
          <w:szCs w:val="28"/>
          <w:lang w:val="en-US" w:eastAsia="zh-CN"/>
        </w:rPr>
        <w:t>七、</w:t>
      </w:r>
      <w:r>
        <w:rPr>
          <w:rFonts w:hint="eastAsia" w:ascii="仿宋_GB2312" w:hAnsi="黑体" w:eastAsia="仿宋_GB2312"/>
          <w:b/>
          <w:bCs/>
          <w:sz w:val="28"/>
          <w:szCs w:val="28"/>
        </w:rPr>
        <w:t>主要完成人情况</w:t>
      </w:r>
      <w:r>
        <w:rPr>
          <w:rFonts w:hint="eastAsia" w:ascii="仿宋_GB2312" w:hAnsi="黑体" w:eastAsia="仿宋_GB2312"/>
          <w:b/>
          <w:bCs/>
          <w:sz w:val="28"/>
          <w:szCs w:val="28"/>
          <w:lang w:eastAsia="zh-CN"/>
        </w:rPr>
        <w:t>（</w:t>
      </w:r>
      <w:r>
        <w:rPr>
          <w:rFonts w:hint="eastAsia" w:ascii="仿宋_GB2312" w:hAnsi="黑体" w:eastAsia="仿宋_GB2312"/>
          <w:b/>
          <w:bCs/>
          <w:sz w:val="28"/>
          <w:szCs w:val="28"/>
          <w:lang w:val="en-US" w:eastAsia="zh-CN"/>
        </w:rPr>
        <w:t>1-15名</w:t>
      </w:r>
      <w:r>
        <w:rPr>
          <w:rFonts w:hint="eastAsia" w:ascii="仿宋_GB2312" w:hAnsi="黑体" w:eastAsia="仿宋_GB2312"/>
          <w:b/>
          <w:bCs/>
          <w:sz w:val="28"/>
          <w:szCs w:val="28"/>
          <w:lang w:eastAsia="zh-CN"/>
        </w:rPr>
        <w:t>）</w:t>
      </w:r>
      <w:r>
        <w:rPr>
          <w:rFonts w:hint="eastAsia" w:ascii="仿宋_GB2312" w:hAnsi="黑体" w:eastAsia="仿宋_GB2312"/>
          <w:sz w:val="28"/>
          <w:szCs w:val="28"/>
          <w:lang w:eastAsia="zh-CN"/>
        </w:rPr>
        <w:t>：</w:t>
      </w:r>
    </w:p>
    <w:tbl>
      <w:tblPr>
        <w:tblStyle w:val="7"/>
        <w:tblW w:w="9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2"/>
        <w:gridCol w:w="613"/>
        <w:gridCol w:w="708"/>
        <w:gridCol w:w="973"/>
        <w:gridCol w:w="1012"/>
        <w:gridCol w:w="4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pStyle w:val="15"/>
              <w:widowControl/>
              <w:jc w:val="center"/>
              <w:rPr>
                <w:rFonts w:hint="default" w:asciiTheme="minorEastAsia" w:hAnsiTheme="minorEastAsia" w:eastAsiaTheme="minorEastAsia"/>
                <w:sz w:val="22"/>
                <w:szCs w:val="22"/>
                <w:highlight w:val="none"/>
              </w:rPr>
            </w:pPr>
            <w:r>
              <w:rPr>
                <w:rFonts w:asciiTheme="minorEastAsia" w:hAnsiTheme="minorEastAsia" w:eastAsiaTheme="minorEastAsia"/>
                <w:sz w:val="22"/>
                <w:szCs w:val="22"/>
                <w:highlight w:val="none"/>
              </w:rPr>
              <w:t>序号</w:t>
            </w:r>
          </w:p>
        </w:tc>
        <w:tc>
          <w:tcPr>
            <w:tcW w:w="612" w:type="dxa"/>
            <w:tcBorders>
              <w:top w:val="single" w:color="auto" w:sz="4" w:space="0"/>
              <w:left w:val="single" w:color="auto" w:sz="4" w:space="0"/>
              <w:bottom w:val="single" w:color="auto" w:sz="4" w:space="0"/>
              <w:right w:val="single" w:color="auto" w:sz="4" w:space="0"/>
            </w:tcBorders>
            <w:vAlign w:val="center"/>
          </w:tcPr>
          <w:p>
            <w:pPr>
              <w:pStyle w:val="15"/>
              <w:widowControl/>
              <w:jc w:val="center"/>
              <w:rPr>
                <w:rFonts w:hint="default" w:asciiTheme="minorEastAsia" w:hAnsiTheme="minorEastAsia" w:eastAsiaTheme="minorEastAsia"/>
                <w:sz w:val="22"/>
                <w:szCs w:val="22"/>
                <w:highlight w:val="none"/>
              </w:rPr>
            </w:pPr>
            <w:r>
              <w:rPr>
                <w:rFonts w:asciiTheme="minorEastAsia" w:hAnsiTheme="minorEastAsia" w:eastAsiaTheme="minorEastAsia"/>
                <w:sz w:val="22"/>
                <w:szCs w:val="22"/>
                <w:highlight w:val="none"/>
              </w:rPr>
              <w:t>姓名</w:t>
            </w:r>
          </w:p>
        </w:tc>
        <w:tc>
          <w:tcPr>
            <w:tcW w:w="613" w:type="dxa"/>
            <w:tcBorders>
              <w:top w:val="single" w:color="auto" w:sz="4" w:space="0"/>
              <w:left w:val="single" w:color="auto" w:sz="4" w:space="0"/>
              <w:bottom w:val="single" w:color="auto" w:sz="4" w:space="0"/>
              <w:right w:val="single" w:color="auto" w:sz="4" w:space="0"/>
            </w:tcBorders>
            <w:vAlign w:val="center"/>
          </w:tcPr>
          <w:p>
            <w:pPr>
              <w:pStyle w:val="15"/>
              <w:widowControl/>
              <w:jc w:val="center"/>
              <w:rPr>
                <w:rFonts w:hint="default" w:asciiTheme="minorEastAsia" w:hAnsiTheme="minorEastAsia" w:eastAsiaTheme="minorEastAsia"/>
                <w:sz w:val="22"/>
                <w:szCs w:val="22"/>
                <w:highlight w:val="none"/>
              </w:rPr>
            </w:pPr>
            <w:r>
              <w:rPr>
                <w:rFonts w:asciiTheme="minorEastAsia" w:hAnsiTheme="minorEastAsia" w:eastAsiaTheme="minorEastAsia"/>
                <w:sz w:val="22"/>
                <w:szCs w:val="22"/>
                <w:highlight w:val="none"/>
              </w:rPr>
              <w:t>职务</w:t>
            </w:r>
          </w:p>
        </w:tc>
        <w:tc>
          <w:tcPr>
            <w:tcW w:w="708" w:type="dxa"/>
            <w:tcBorders>
              <w:top w:val="single" w:color="auto" w:sz="4" w:space="0"/>
              <w:left w:val="single" w:color="auto" w:sz="4" w:space="0"/>
              <w:bottom w:val="single" w:color="auto" w:sz="4" w:space="0"/>
              <w:right w:val="single" w:color="auto" w:sz="4" w:space="0"/>
            </w:tcBorders>
            <w:vAlign w:val="center"/>
          </w:tcPr>
          <w:p>
            <w:pPr>
              <w:pStyle w:val="15"/>
              <w:widowControl/>
              <w:jc w:val="center"/>
              <w:rPr>
                <w:rFonts w:hint="default" w:asciiTheme="minorEastAsia" w:hAnsiTheme="minorEastAsia" w:eastAsiaTheme="minorEastAsia"/>
                <w:sz w:val="22"/>
                <w:szCs w:val="22"/>
                <w:highlight w:val="none"/>
              </w:rPr>
            </w:pPr>
            <w:r>
              <w:rPr>
                <w:rFonts w:asciiTheme="minorEastAsia" w:hAnsiTheme="minorEastAsia" w:eastAsiaTheme="minorEastAsia"/>
                <w:sz w:val="22"/>
                <w:szCs w:val="22"/>
                <w:highlight w:val="none"/>
              </w:rPr>
              <w:t>技术职称</w:t>
            </w:r>
          </w:p>
        </w:tc>
        <w:tc>
          <w:tcPr>
            <w:tcW w:w="973" w:type="dxa"/>
            <w:tcBorders>
              <w:top w:val="single" w:color="auto" w:sz="4" w:space="0"/>
              <w:left w:val="single" w:color="auto" w:sz="4" w:space="0"/>
              <w:bottom w:val="single" w:color="auto" w:sz="4" w:space="0"/>
              <w:right w:val="single" w:color="auto" w:sz="4" w:space="0"/>
            </w:tcBorders>
            <w:vAlign w:val="center"/>
          </w:tcPr>
          <w:p>
            <w:pPr>
              <w:pStyle w:val="15"/>
              <w:widowControl/>
              <w:jc w:val="center"/>
              <w:rPr>
                <w:rFonts w:hint="default" w:asciiTheme="minorEastAsia" w:hAnsiTheme="minorEastAsia" w:eastAsiaTheme="minorEastAsia"/>
                <w:sz w:val="22"/>
                <w:szCs w:val="22"/>
                <w:highlight w:val="none"/>
              </w:rPr>
            </w:pPr>
            <w:r>
              <w:rPr>
                <w:rFonts w:asciiTheme="minorEastAsia" w:hAnsiTheme="minorEastAsia" w:eastAsiaTheme="minorEastAsia"/>
                <w:sz w:val="22"/>
                <w:szCs w:val="22"/>
                <w:highlight w:val="none"/>
              </w:rPr>
              <w:t>工作单位</w:t>
            </w:r>
          </w:p>
        </w:tc>
        <w:tc>
          <w:tcPr>
            <w:tcW w:w="1012" w:type="dxa"/>
            <w:tcBorders>
              <w:top w:val="single" w:color="auto" w:sz="4" w:space="0"/>
              <w:left w:val="single" w:color="auto" w:sz="4" w:space="0"/>
              <w:bottom w:val="single" w:color="auto" w:sz="4" w:space="0"/>
              <w:right w:val="single" w:color="auto" w:sz="4" w:space="0"/>
            </w:tcBorders>
            <w:vAlign w:val="center"/>
          </w:tcPr>
          <w:p>
            <w:pPr>
              <w:pStyle w:val="15"/>
              <w:widowControl/>
              <w:jc w:val="center"/>
              <w:rPr>
                <w:rFonts w:hint="default" w:asciiTheme="minorEastAsia" w:hAnsiTheme="minorEastAsia" w:eastAsiaTheme="minorEastAsia"/>
                <w:sz w:val="22"/>
                <w:szCs w:val="22"/>
                <w:highlight w:val="none"/>
              </w:rPr>
            </w:pPr>
            <w:r>
              <w:rPr>
                <w:rFonts w:asciiTheme="minorEastAsia" w:hAnsiTheme="minorEastAsia" w:eastAsiaTheme="minorEastAsia"/>
                <w:sz w:val="22"/>
                <w:szCs w:val="22"/>
                <w:highlight w:val="none"/>
              </w:rPr>
              <w:t>完成单位</w:t>
            </w:r>
          </w:p>
        </w:tc>
        <w:tc>
          <w:tcPr>
            <w:tcW w:w="4488" w:type="dxa"/>
            <w:tcBorders>
              <w:top w:val="single" w:color="auto" w:sz="4" w:space="0"/>
              <w:left w:val="single" w:color="auto" w:sz="4" w:space="0"/>
              <w:bottom w:val="single" w:color="auto" w:sz="4" w:space="0"/>
              <w:right w:val="single" w:color="auto" w:sz="4" w:space="0"/>
            </w:tcBorders>
            <w:vAlign w:val="center"/>
          </w:tcPr>
          <w:p>
            <w:pPr>
              <w:pStyle w:val="15"/>
              <w:widowControl/>
              <w:jc w:val="center"/>
              <w:rPr>
                <w:rFonts w:hint="default" w:asciiTheme="minorEastAsia" w:hAnsiTheme="minorEastAsia" w:eastAsiaTheme="minorEastAsia"/>
                <w:sz w:val="22"/>
                <w:szCs w:val="22"/>
                <w:highlight w:val="none"/>
              </w:rPr>
            </w:pPr>
            <w:r>
              <w:rPr>
                <w:rFonts w:asciiTheme="minorEastAsia" w:hAnsiTheme="minorEastAsia" w:eastAsiaTheme="minorEastAsia"/>
                <w:sz w:val="22"/>
                <w:szCs w:val="22"/>
                <w:highlight w:val="none"/>
              </w:rPr>
              <w:t>对本项目贡献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 w:val="22"/>
                <w:szCs w:val="22"/>
                <w:highlight w:val="none"/>
              </w:rPr>
            </w:pPr>
            <w:r>
              <w:rPr>
                <w:rFonts w:hint="eastAsia" w:cs="宋体" w:asciiTheme="minorEastAsia" w:hAnsiTheme="minorEastAsia" w:eastAsiaTheme="minorEastAsia"/>
                <w:kern w:val="0"/>
                <w:sz w:val="22"/>
                <w:szCs w:val="22"/>
                <w:highlight w:val="none"/>
              </w:rPr>
              <w:t>1</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sz w:val="22"/>
                <w:szCs w:val="22"/>
                <w:highlight w:val="none"/>
                <w:lang w:val="en-US" w:eastAsia="zh-CN"/>
              </w:rPr>
            </w:pPr>
            <w:r>
              <w:rPr>
                <w:rFonts w:hint="eastAsia" w:cs="宋体" w:asciiTheme="minorEastAsia" w:hAnsiTheme="minorEastAsia"/>
                <w:sz w:val="22"/>
                <w:szCs w:val="22"/>
                <w:highlight w:val="none"/>
                <w:lang w:val="en-US" w:eastAsia="zh-CN"/>
              </w:rPr>
              <w:t>孙启文</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sz w:val="22"/>
                <w:szCs w:val="22"/>
                <w:highlight w:val="none"/>
                <w:lang w:val="en-US" w:eastAsia="zh-CN"/>
              </w:rPr>
            </w:pPr>
            <w:r>
              <w:rPr>
                <w:rFonts w:hint="eastAsia" w:cs="宋体" w:asciiTheme="minorEastAsia" w:hAnsiTheme="minorEastAsia"/>
                <w:sz w:val="22"/>
                <w:szCs w:val="22"/>
                <w:highlight w:val="none"/>
                <w:lang w:val="en-US" w:eastAsia="zh-CN"/>
              </w:rPr>
              <w:t>总经理</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sz w:val="22"/>
                <w:szCs w:val="22"/>
                <w:highlight w:val="none"/>
                <w:lang w:val="en-US" w:eastAsia="zh-CN"/>
              </w:rPr>
            </w:pPr>
            <w:r>
              <w:rPr>
                <w:rFonts w:hint="eastAsia" w:cs="宋体" w:asciiTheme="minorEastAsia" w:hAnsiTheme="minorEastAsia"/>
                <w:sz w:val="22"/>
                <w:szCs w:val="22"/>
                <w:highlight w:val="none"/>
                <w:lang w:val="en-US" w:eastAsia="zh-CN"/>
              </w:rPr>
              <w:t>研究员</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4488" w:type="dxa"/>
            <w:tcBorders>
              <w:top w:val="single" w:color="auto" w:sz="4" w:space="0"/>
              <w:left w:val="single" w:color="auto" w:sz="4" w:space="0"/>
              <w:bottom w:val="single" w:color="auto" w:sz="4" w:space="0"/>
              <w:right w:val="single" w:color="auto" w:sz="4" w:space="0"/>
            </w:tcBorders>
            <w:vAlign w:val="center"/>
          </w:tcPr>
          <w:p>
            <w:pPr>
              <w:jc w:val="left"/>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总负责人，主持项目整体规划、关键技术攻关和全面实施。创新开发了低温费托合成催化剂技术、大型浆态床反应器技术、费托合成和产物加工技术；开发了百万吨级煤间接液化系统集成技术与设计平台，全面组织和领导了百万吨级煤间接液化装置和10万吨/年高端费托蜡工业生产装置设计、建设及运行。对创新点一、二、三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 w:val="22"/>
                <w:szCs w:val="22"/>
                <w:highlight w:val="none"/>
              </w:rPr>
            </w:pPr>
            <w:r>
              <w:rPr>
                <w:rFonts w:hint="eastAsia" w:cs="宋体" w:asciiTheme="minorEastAsia" w:hAnsiTheme="minorEastAsia" w:eastAsiaTheme="minorEastAsia"/>
                <w:kern w:val="0"/>
                <w:sz w:val="22"/>
                <w:szCs w:val="22"/>
                <w:highlight w:val="none"/>
              </w:rPr>
              <w:t>2</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祝庆瑞</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总工程师（化工）</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研究员</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山东能源集团有限公司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w:t>
            </w:r>
            <w:r>
              <w:rPr>
                <w:rFonts w:hint="eastAsia" w:cs="宋体" w:asciiTheme="minorEastAsia" w:hAnsiTheme="minorEastAsia"/>
                <w:sz w:val="22"/>
                <w:szCs w:val="22"/>
                <w:highlight w:val="none"/>
                <w:lang w:val="en-US" w:eastAsia="zh-CN"/>
              </w:rPr>
              <w:t>组织</w:t>
            </w:r>
            <w:r>
              <w:rPr>
                <w:rFonts w:hint="eastAsia" w:cs="宋体" w:asciiTheme="minorEastAsia" w:hAnsiTheme="minorEastAsia" w:eastAsiaTheme="minorEastAsia"/>
                <w:sz w:val="22"/>
                <w:szCs w:val="22"/>
                <w:highlight w:val="none"/>
              </w:rPr>
              <w:t>百万吨浆态床费托合成工艺及其高端蜡制备关键技术开发与工业化应用，负责指导项目总体规划和设计，协调推进项目进展及重点问题解决工作。对创新点一、二、三做出了重要贡献。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 w:val="22"/>
                <w:szCs w:val="22"/>
                <w:highlight w:val="none"/>
              </w:rPr>
            </w:pPr>
            <w:r>
              <w:rPr>
                <w:rFonts w:hint="eastAsia" w:cs="宋体" w:asciiTheme="minorEastAsia" w:hAnsiTheme="minorEastAsia" w:eastAsiaTheme="minorEastAsia"/>
                <w:kern w:val="0"/>
                <w:sz w:val="22"/>
                <w:szCs w:val="22"/>
                <w:highlight w:val="none"/>
              </w:rPr>
              <w:t>3</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sz w:val="22"/>
                <w:szCs w:val="22"/>
                <w:highlight w:val="none"/>
                <w:lang w:val="en-US" w:eastAsia="zh-CN"/>
              </w:rPr>
            </w:pPr>
            <w:r>
              <w:rPr>
                <w:rFonts w:hint="eastAsia" w:cs="宋体" w:asciiTheme="minorEastAsia" w:hAnsiTheme="minorEastAsia"/>
                <w:sz w:val="22"/>
                <w:szCs w:val="22"/>
                <w:highlight w:val="none"/>
                <w:lang w:val="en-US" w:eastAsia="zh-CN"/>
              </w:rPr>
              <w:t>马洪光</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sz w:val="22"/>
                <w:szCs w:val="22"/>
                <w:highlight w:val="none"/>
                <w:lang w:val="en-US" w:eastAsia="zh-CN"/>
              </w:rPr>
            </w:pPr>
            <w:r>
              <w:rPr>
                <w:rFonts w:hint="eastAsia" w:cs="宋体" w:asciiTheme="minorEastAsia" w:hAnsiTheme="minorEastAsia"/>
                <w:sz w:val="22"/>
                <w:szCs w:val="22"/>
                <w:highlight w:val="none"/>
                <w:lang w:val="en-US" w:eastAsia="zh-CN"/>
              </w:rPr>
              <w:t>总经理</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sz w:val="22"/>
                <w:szCs w:val="22"/>
                <w:highlight w:val="none"/>
                <w:lang w:val="en-US" w:eastAsia="zh-CN"/>
              </w:rPr>
              <w:t>正高级工程师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asciiTheme="minorEastAsia" w:hAnsiTheme="minorEastAsia" w:eastAsiaTheme="minorEastAsia"/>
                <w:sz w:val="22"/>
                <w:szCs w:val="22"/>
                <w:highlight w:val="none"/>
              </w:rPr>
              <w:t>陕西未来能源化工有限公司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asciiTheme="minorEastAsia" w:hAnsiTheme="minorEastAsia" w:eastAsiaTheme="minorEastAsia"/>
                <w:sz w:val="22"/>
                <w:szCs w:val="22"/>
                <w:highlight w:val="none"/>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jc w:val="left"/>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项目主要研究人员。组织协调百万吨浆态床费托合成工艺及其高端蜡制备关键技术开发与工业化应用。对创新点一、二、三做出了重要贡献。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 w:val="22"/>
                <w:szCs w:val="22"/>
                <w:highlight w:val="none"/>
              </w:rPr>
            </w:pPr>
            <w:r>
              <w:rPr>
                <w:rFonts w:hint="eastAsia" w:cs="宋体" w:asciiTheme="minorEastAsia" w:hAnsiTheme="minorEastAsia" w:eastAsiaTheme="minorEastAsia"/>
                <w:kern w:val="0"/>
                <w:sz w:val="22"/>
                <w:szCs w:val="22"/>
                <w:highlight w:val="none"/>
              </w:rPr>
              <w:t>4</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asciiTheme="minorEastAsia" w:hAnsiTheme="minorEastAsia" w:eastAsiaTheme="minorEastAsia"/>
                <w:sz w:val="22"/>
                <w:szCs w:val="22"/>
                <w:highlight w:val="none"/>
              </w:rPr>
              <w:t>柳永兵</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sz w:val="22"/>
                <w:szCs w:val="22"/>
                <w:highlight w:val="none"/>
                <w:lang w:val="en-US" w:eastAsia="zh-CN"/>
              </w:rPr>
            </w:pPr>
            <w:r>
              <w:rPr>
                <w:rFonts w:hint="eastAsia" w:asciiTheme="minorEastAsia" w:hAnsiTheme="minorEastAsia" w:eastAsiaTheme="minorEastAsia"/>
                <w:sz w:val="22"/>
                <w:szCs w:val="22"/>
                <w:highlight w:val="none"/>
              </w:rPr>
              <w:t>总工程师</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sz w:val="22"/>
                <w:szCs w:val="22"/>
                <w:highlight w:val="none"/>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asciiTheme="minorEastAsia" w:hAnsiTheme="minorEastAsia" w:eastAsiaTheme="minorEastAsia"/>
                <w:sz w:val="22"/>
                <w:szCs w:val="22"/>
                <w:highlight w:val="none"/>
              </w:rPr>
              <w:t>陕西未来能源化工有限公司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2"/>
                <w:sz w:val="22"/>
                <w:szCs w:val="22"/>
                <w:highlight w:val="none"/>
                <w:lang w:val="en-US" w:eastAsia="zh-CN" w:bidi="ar-SA"/>
              </w:rPr>
            </w:pPr>
            <w:r>
              <w:rPr>
                <w:rFonts w:hint="eastAsia" w:asciiTheme="minorEastAsia" w:hAnsiTheme="minorEastAsia" w:eastAsiaTheme="minorEastAsia"/>
                <w:sz w:val="22"/>
                <w:szCs w:val="22"/>
                <w:highlight w:val="none"/>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项目主要研究人员，负责项目总体技术方案论证，技术路线选择与确定，重点负责费托合成反应系统在线添加催化剂保护性气体喷射技术攻关与应用。对创新点一、二、三做出了重要贡献。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 w:val="22"/>
                <w:szCs w:val="22"/>
                <w:highlight w:val="none"/>
              </w:rPr>
            </w:pPr>
            <w:r>
              <w:rPr>
                <w:rFonts w:hint="eastAsia" w:cs="宋体" w:asciiTheme="minorEastAsia" w:hAnsiTheme="minorEastAsia" w:eastAsiaTheme="minorEastAsia"/>
                <w:kern w:val="0"/>
                <w:sz w:val="22"/>
                <w:szCs w:val="22"/>
                <w:highlight w:val="none"/>
              </w:rPr>
              <w:t>5</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叶盛芳</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技术专家</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研究员</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山东能源集团有限公司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jc w:val="left"/>
              <w:rPr>
                <w:rFonts w:hint="eastAsia" w:cs="宋体" w:asciiTheme="minorEastAsia" w:hAnsiTheme="minorEastAsia" w:eastAsiaTheme="minorEastAsia"/>
                <w:sz w:val="22"/>
                <w:szCs w:val="22"/>
                <w:highlight w:val="none"/>
                <w:lang w:eastAsia="zh-CN"/>
              </w:rPr>
            </w:pPr>
            <w:r>
              <w:rPr>
                <w:rFonts w:hint="eastAsia" w:cs="宋体" w:asciiTheme="minorEastAsia" w:hAnsiTheme="minorEastAsia" w:eastAsiaTheme="minorEastAsia"/>
                <w:sz w:val="22"/>
                <w:szCs w:val="22"/>
                <w:highlight w:val="none"/>
              </w:rPr>
              <w:t>项目主要研究人员，</w:t>
            </w:r>
            <w:r>
              <w:rPr>
                <w:rFonts w:hint="eastAsia" w:cs="宋体" w:asciiTheme="minorEastAsia" w:hAnsiTheme="minorEastAsia" w:eastAsiaTheme="minorEastAsia"/>
                <w:sz w:val="22"/>
                <w:szCs w:val="22"/>
                <w:highlight w:val="none"/>
                <w:lang w:eastAsia="zh-CN"/>
              </w:rPr>
              <w:t>组织协调百万吨浆态床费托合成工艺及其高端蜡制备关键技术开发与工业化应用，技术方案牵头，技术实施总负责。</w:t>
            </w:r>
            <w:r>
              <w:rPr>
                <w:rFonts w:hint="eastAsia" w:cs="宋体" w:asciiTheme="minorEastAsia" w:hAnsiTheme="minorEastAsia" w:eastAsiaTheme="minorEastAsia"/>
                <w:sz w:val="22"/>
                <w:szCs w:val="22"/>
                <w:highlight w:val="none"/>
              </w:rPr>
              <w:t>对创新点一、二、三做出了重要贡献。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 w:val="22"/>
                <w:szCs w:val="22"/>
                <w:highlight w:val="none"/>
              </w:rPr>
            </w:pPr>
            <w:r>
              <w:rPr>
                <w:rFonts w:hint="eastAsia" w:cs="宋体" w:asciiTheme="minorEastAsia" w:hAnsiTheme="minorEastAsia" w:eastAsiaTheme="minorEastAsia"/>
                <w:kern w:val="0"/>
                <w:sz w:val="22"/>
                <w:szCs w:val="22"/>
                <w:highlight w:val="none"/>
              </w:rPr>
              <w:t>6</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张浩</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副总经理</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hint="default" w:cs="宋体" w:asciiTheme="minorEastAsia" w:hAnsiTheme="minorEastAsia" w:eastAsiaTheme="minorEastAsia"/>
                <w:sz w:val="22"/>
                <w:szCs w:val="22"/>
                <w:highlight w:val="none"/>
                <w:lang w:val="en-US" w:eastAsia="zh-CN"/>
              </w:rPr>
            </w:pPr>
            <w:r>
              <w:rPr>
                <w:rFonts w:hint="eastAsia" w:cs="宋体" w:asciiTheme="minorEastAsia" w:hAnsiTheme="minorEastAsia" w:eastAsiaTheme="minorEastAsia"/>
                <w:sz w:val="22"/>
                <w:szCs w:val="22"/>
                <w:highlight w:val="none"/>
              </w:rPr>
              <w:t>项目主要研究人员，</w:t>
            </w:r>
            <w:r>
              <w:rPr>
                <w:rFonts w:hint="default" w:cs="宋体" w:asciiTheme="minorEastAsia" w:hAnsiTheme="minorEastAsia" w:eastAsiaTheme="minorEastAsia"/>
                <w:sz w:val="22"/>
                <w:szCs w:val="22"/>
                <w:highlight w:val="none"/>
                <w:lang w:val="en-US" w:eastAsia="zh-CN"/>
              </w:rPr>
              <w:t>负责微米级液固分离装置在浆态床反应体系内实现完全再生、连续稳定、选择分离技术研究与应用。</w:t>
            </w:r>
            <w:r>
              <w:rPr>
                <w:rFonts w:hint="eastAsia" w:cs="宋体" w:asciiTheme="minorEastAsia" w:hAnsiTheme="minorEastAsia" w:eastAsiaTheme="minorEastAsia"/>
                <w:sz w:val="22"/>
                <w:szCs w:val="22"/>
                <w:highlight w:val="none"/>
              </w:rPr>
              <w:t>对创新点一、</w:t>
            </w:r>
            <w:r>
              <w:rPr>
                <w:rFonts w:hint="eastAsia" w:cs="宋体" w:asciiTheme="minorEastAsia" w:hAnsiTheme="minorEastAsia"/>
                <w:sz w:val="22"/>
                <w:szCs w:val="22"/>
                <w:highlight w:val="none"/>
                <w:lang w:val="en-US" w:eastAsia="zh-CN"/>
              </w:rPr>
              <w:t>三</w:t>
            </w:r>
            <w:r>
              <w:rPr>
                <w:rFonts w:hint="eastAsia" w:cs="宋体" w:asciiTheme="minorEastAsia" w:hAnsiTheme="minorEastAsia" w:eastAsiaTheme="minorEastAsia"/>
                <w:sz w:val="22"/>
                <w:szCs w:val="22"/>
                <w:highlight w:val="none"/>
              </w:rPr>
              <w:t>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 w:val="22"/>
                <w:szCs w:val="22"/>
                <w:highlight w:val="none"/>
              </w:rPr>
            </w:pPr>
            <w:r>
              <w:rPr>
                <w:rFonts w:hint="eastAsia" w:cs="宋体" w:asciiTheme="minorEastAsia" w:hAnsiTheme="minorEastAsia" w:eastAsiaTheme="minorEastAsia"/>
                <w:kern w:val="0"/>
                <w:sz w:val="22"/>
                <w:szCs w:val="22"/>
                <w:highlight w:val="none"/>
              </w:rPr>
              <w:t>7</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杨兴彦</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副总工程师</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项目主要研究人员，负责费托合成反应系统在线添加催化剂保护性气体喷射技术攻关与应用。对创新点一、二、三做出了重要贡献。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0"/>
                <w:sz w:val="22"/>
                <w:szCs w:val="22"/>
                <w:highlight w:val="none"/>
                <w:lang w:eastAsia="zh-CN"/>
              </w:rPr>
            </w:pPr>
            <w:r>
              <w:rPr>
                <w:rFonts w:hint="eastAsia" w:cs="宋体" w:asciiTheme="minorEastAsia" w:hAnsiTheme="minorEastAsia"/>
                <w:kern w:val="0"/>
                <w:sz w:val="22"/>
                <w:szCs w:val="22"/>
                <w:highlight w:val="none"/>
                <w:lang w:eastAsia="zh-CN"/>
              </w:rPr>
              <w:t>8</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张宗森</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副总经理</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正高级工程师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共同开发了铁基低温费托合成催化剂及其工业化生产技术，提出了催化剂工业化生产放大规律；参与了百万吨级煤间接液化工业装置、千吨级铁基费托合成催化剂生产装置的设计、投料试车工作。对创新点一、三做出了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0"/>
                <w:sz w:val="22"/>
                <w:szCs w:val="22"/>
                <w:highlight w:val="none"/>
                <w:lang w:val="en-US" w:eastAsia="zh-CN"/>
              </w:rPr>
            </w:pPr>
            <w:r>
              <w:rPr>
                <w:rFonts w:hint="eastAsia" w:cs="宋体" w:asciiTheme="minorEastAsia" w:hAnsiTheme="minorEastAsia"/>
                <w:kern w:val="0"/>
                <w:sz w:val="22"/>
                <w:szCs w:val="22"/>
                <w:highlight w:val="none"/>
                <w:lang w:val="en-US" w:eastAsia="zh-CN"/>
              </w:rPr>
              <w:t>9</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田佰起</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部长</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项目主要研究人员，全程参与百万吨浆态床费托合成工艺及其高端蜡制备关键技术开发与工业化应用技术攻关，现场实施。对创新点一、二做出了重要贡献。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0"/>
                <w:sz w:val="22"/>
                <w:szCs w:val="22"/>
                <w:highlight w:val="none"/>
                <w:lang w:val="en-US" w:eastAsia="zh-CN"/>
              </w:rPr>
            </w:pPr>
            <w:r>
              <w:rPr>
                <w:rFonts w:hint="eastAsia" w:cs="宋体" w:asciiTheme="minorEastAsia" w:hAnsiTheme="minorEastAsia"/>
                <w:kern w:val="0"/>
                <w:sz w:val="22"/>
                <w:szCs w:val="22"/>
                <w:highlight w:val="none"/>
                <w:lang w:val="en-US" w:eastAsia="zh-CN"/>
              </w:rPr>
              <w:t>10</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刘继森</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副总经理</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共同开发了低温浆态床费托合成反应器及其内构件技术，提出了液固分离装置自动控制程序；参与了国内首套百万吨级煤间接液化工业示范装置的设计、投料试车与运行。对创新点一、三做出了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0"/>
                <w:sz w:val="22"/>
                <w:szCs w:val="22"/>
                <w:highlight w:val="none"/>
                <w:lang w:val="en-US" w:eastAsia="zh-CN"/>
              </w:rPr>
            </w:pPr>
            <w:r>
              <w:rPr>
                <w:rFonts w:hint="eastAsia" w:cs="宋体" w:asciiTheme="minorEastAsia" w:hAnsiTheme="minorEastAsia"/>
                <w:kern w:val="0"/>
                <w:sz w:val="22"/>
                <w:szCs w:val="22"/>
                <w:highlight w:val="none"/>
                <w:lang w:val="en-US" w:eastAsia="zh-CN"/>
              </w:rPr>
              <w:t>11</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张雨</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主任</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项目主要研究人员，具体负责百万吨浆态床费托合成工艺及其高端蜡制备关键技术开发与工业化应用项目现场实施。对创新点一、三做出了主要贡献。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0"/>
                <w:sz w:val="22"/>
                <w:szCs w:val="22"/>
                <w:highlight w:val="none"/>
                <w:lang w:val="en-US" w:eastAsia="zh-CN"/>
              </w:rPr>
            </w:pPr>
            <w:r>
              <w:rPr>
                <w:rFonts w:hint="eastAsia" w:cs="宋体" w:asciiTheme="minorEastAsia" w:hAnsiTheme="minorEastAsia"/>
                <w:kern w:val="0"/>
                <w:sz w:val="22"/>
                <w:szCs w:val="22"/>
                <w:highlight w:val="none"/>
                <w:lang w:val="en-US" w:eastAsia="zh-CN"/>
              </w:rPr>
              <w:t>12</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王亚军</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主管工程师</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陕西未来能源化工有限公司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项目主要研究人员，具体负责百万吨浆态床费托合成工艺及其高端蜡制备关键技术开发与工业化应用项目现场实施。对创新点一、三做出了主要贡献。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0"/>
                <w:sz w:val="22"/>
                <w:szCs w:val="22"/>
                <w:highlight w:val="none"/>
                <w:lang w:val="en-US" w:eastAsia="zh-CN"/>
              </w:rPr>
            </w:pPr>
            <w:r>
              <w:rPr>
                <w:rFonts w:hint="eastAsia" w:cs="宋体" w:asciiTheme="minorEastAsia" w:hAnsiTheme="minorEastAsia"/>
                <w:kern w:val="0"/>
                <w:sz w:val="22"/>
                <w:szCs w:val="22"/>
                <w:highlight w:val="none"/>
                <w:lang w:val="en-US" w:eastAsia="zh-CN"/>
              </w:rPr>
              <w:t>13</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吴建民</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主任</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提出了费托合成反应体系热力学数据、浆态床反应器内传质、传热等流体力学关联式，共同开发了浆态床费托合成反应器内构件及其整体技术和费托合成工艺技术；参加了国内首套百万吨级煤间接液化工业示范装置的设计、开车运行工作。对创新点一、三做出了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0"/>
                <w:sz w:val="22"/>
                <w:szCs w:val="22"/>
                <w:highlight w:val="none"/>
                <w:lang w:val="en-US" w:eastAsia="zh-CN"/>
              </w:rPr>
            </w:pPr>
            <w:r>
              <w:rPr>
                <w:rFonts w:hint="eastAsia" w:cs="宋体" w:asciiTheme="minorEastAsia" w:hAnsiTheme="minorEastAsia"/>
                <w:kern w:val="0"/>
                <w:sz w:val="22"/>
                <w:szCs w:val="22"/>
                <w:highlight w:val="none"/>
                <w:lang w:val="en-US" w:eastAsia="zh-CN"/>
              </w:rPr>
              <w:t>14</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黄志富</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部长</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陕西未来清洁化学品有限公司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default" w:cs="宋体" w:asciiTheme="minorEastAsia" w:hAnsiTheme="minorEastAsia" w:eastAsiaTheme="minorEastAsia"/>
                <w:kern w:val="2"/>
                <w:sz w:val="22"/>
                <w:szCs w:val="22"/>
                <w:highlight w:val="none"/>
                <w:lang w:val="en-US" w:eastAsia="zh-CN" w:bidi="ar-SA"/>
              </w:rPr>
              <w:t>陕西未来清洁化学品有限公司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项目主要研究人员，主要负责薄膜蒸发－分子蒸馏耦合高端费托合成蜡加工技术研究与应用。对创新点</w:t>
            </w:r>
            <w:r>
              <w:rPr>
                <w:rFonts w:hint="eastAsia" w:cs="宋体" w:asciiTheme="minorEastAsia" w:hAnsiTheme="minorEastAsia"/>
                <w:sz w:val="22"/>
                <w:szCs w:val="22"/>
                <w:highlight w:val="none"/>
                <w:lang w:val="en-US" w:eastAsia="zh-CN"/>
              </w:rPr>
              <w:t>二、三</w:t>
            </w:r>
            <w:r>
              <w:rPr>
                <w:rFonts w:hint="eastAsia" w:cs="宋体" w:asciiTheme="minorEastAsia" w:hAnsiTheme="minorEastAsia" w:eastAsiaTheme="minorEastAsia"/>
                <w:sz w:val="22"/>
                <w:szCs w:val="22"/>
                <w:highlight w:val="none"/>
              </w:rPr>
              <w:t>做出了主要贡献。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0"/>
                <w:sz w:val="22"/>
                <w:szCs w:val="22"/>
                <w:highlight w:val="none"/>
                <w:lang w:val="en-US" w:eastAsia="zh-CN"/>
              </w:rPr>
            </w:pPr>
            <w:r>
              <w:rPr>
                <w:rFonts w:hint="eastAsia" w:cs="宋体" w:asciiTheme="minorEastAsia" w:hAnsiTheme="minorEastAsia"/>
                <w:kern w:val="0"/>
                <w:sz w:val="22"/>
                <w:szCs w:val="22"/>
                <w:highlight w:val="none"/>
                <w:lang w:val="en-US" w:eastAsia="zh-CN"/>
              </w:rPr>
              <w:t>15</w:t>
            </w:r>
          </w:p>
        </w:tc>
        <w:tc>
          <w:tcPr>
            <w:tcW w:w="6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孙燕</w:t>
            </w:r>
          </w:p>
        </w:tc>
        <w:tc>
          <w:tcPr>
            <w:tcW w:w="613"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主任</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kern w:val="2"/>
                <w:sz w:val="22"/>
                <w:szCs w:val="22"/>
                <w:highlight w:val="none"/>
                <w:lang w:val="en-US" w:eastAsia="zh-CN" w:bidi="ar-SA"/>
              </w:rPr>
              <w:t>高级工程师</w:t>
            </w:r>
          </w:p>
        </w:tc>
        <w:tc>
          <w:tcPr>
            <w:tcW w:w="973" w:type="dxa"/>
            <w:tcBorders>
              <w:top w:val="single" w:color="auto" w:sz="4" w:space="0"/>
              <w:left w:val="single" w:color="auto" w:sz="4" w:space="0"/>
              <w:bottom w:val="single" w:color="auto" w:sz="4" w:space="0"/>
              <w:right w:val="single" w:color="auto" w:sz="4" w:space="0"/>
            </w:tcBorders>
            <w:vAlign w:val="center"/>
          </w:tcPr>
          <w:p>
            <w:pPr>
              <w:jc w:val="center"/>
              <w:rPr>
                <w:rFonts w:hint="eastAsia"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1012" w:type="dxa"/>
            <w:tcBorders>
              <w:top w:val="single" w:color="auto" w:sz="4" w:space="0"/>
              <w:left w:val="single" w:color="auto" w:sz="4" w:space="0"/>
              <w:bottom w:val="single" w:color="auto" w:sz="4" w:space="0"/>
              <w:right w:val="single" w:color="auto" w:sz="4" w:space="0"/>
            </w:tcBorders>
            <w:vAlign w:val="center"/>
          </w:tcPr>
          <w:p>
            <w:pPr>
              <w:jc w:val="center"/>
              <w:rPr>
                <w:rFonts w:hint="default" w:cs="宋体" w:asciiTheme="minorEastAsia" w:hAnsiTheme="minorEastAsia" w:eastAsiaTheme="minorEastAsia"/>
                <w:kern w:val="2"/>
                <w:sz w:val="22"/>
                <w:szCs w:val="22"/>
                <w:highlight w:val="none"/>
                <w:lang w:val="en-US" w:eastAsia="zh-CN" w:bidi="ar-SA"/>
              </w:rPr>
            </w:pPr>
            <w:r>
              <w:rPr>
                <w:rFonts w:hint="eastAsia" w:cs="宋体" w:asciiTheme="minorEastAsia" w:hAnsiTheme="minorEastAsia" w:eastAsiaTheme="minorEastAsia"/>
                <w:kern w:val="2"/>
                <w:sz w:val="22"/>
                <w:szCs w:val="22"/>
                <w:highlight w:val="none"/>
                <w:lang w:val="en-US" w:eastAsia="zh-CN" w:bidi="ar-SA"/>
              </w:rPr>
              <w:t>上海兖矿能源科技研发有限公司</w:t>
            </w:r>
          </w:p>
        </w:tc>
        <w:tc>
          <w:tcPr>
            <w:tcW w:w="4488" w:type="dxa"/>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sz w:val="22"/>
                <w:szCs w:val="22"/>
                <w:highlight w:val="none"/>
              </w:rPr>
            </w:pPr>
            <w:r>
              <w:rPr>
                <w:rFonts w:hint="eastAsia" w:cs="宋体" w:asciiTheme="minorEastAsia" w:hAnsiTheme="minorEastAsia" w:eastAsiaTheme="minorEastAsia"/>
                <w:sz w:val="22"/>
                <w:szCs w:val="22"/>
                <w:highlight w:val="none"/>
              </w:rPr>
              <w:t>项目主要研究人员。共同开发了费托合成催化剂制备技术及其工业化生产技术，负责了低温费托合成催化剂配方、制备工艺和制备条件优化工作；参加了3000吨/年低温费托合成催化剂工业生产装置的首次开车运行工作。对创新点一做出了主要贡献。</w:t>
            </w:r>
          </w:p>
        </w:tc>
      </w:tr>
    </w:tbl>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黑体" w:eastAsia="仿宋_GB2312"/>
          <w:sz w:val="28"/>
          <w:szCs w:val="28"/>
          <w:lang w:eastAsia="zh-CN"/>
        </w:rPr>
      </w:pP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b/>
          <w:bCs/>
          <w:sz w:val="28"/>
          <w:szCs w:val="28"/>
          <w:lang w:val="en-US" w:eastAsia="zh-CN"/>
        </w:rPr>
        <w:t>八、</w:t>
      </w:r>
      <w:r>
        <w:rPr>
          <w:rFonts w:hint="eastAsia" w:ascii="仿宋_GB2312" w:hAnsi="黑体" w:eastAsia="仿宋_GB2312"/>
          <w:b/>
          <w:bCs/>
          <w:sz w:val="28"/>
          <w:szCs w:val="28"/>
        </w:rPr>
        <w:t>主要完成单位及创新推广贡献</w:t>
      </w:r>
      <w:r>
        <w:rPr>
          <w:rFonts w:hint="eastAsia" w:ascii="仿宋_GB2312" w:hAnsi="黑体" w:eastAsia="仿宋_GB2312"/>
          <w:sz w:val="28"/>
          <w:szCs w:val="28"/>
          <w:lang w:eastAsia="zh-CN"/>
        </w:rPr>
        <w:t>：</w:t>
      </w:r>
    </w:p>
    <w:tbl>
      <w:tblPr>
        <w:tblStyle w:val="7"/>
        <w:tblW w:w="926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78"/>
        <w:gridCol w:w="80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22"/>
                <w:szCs w:val="22"/>
              </w:rPr>
            </w:pPr>
            <w:r>
              <w:rPr>
                <w:rFonts w:hint="eastAsia" w:ascii="宋体" w:hAnsi="宋体" w:cs="宋体"/>
                <w:kern w:val="0"/>
                <w:sz w:val="22"/>
                <w:szCs w:val="22"/>
              </w:rPr>
              <w:t>第一完成单位</w:t>
            </w:r>
          </w:p>
        </w:tc>
        <w:tc>
          <w:tcPr>
            <w:tcW w:w="80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eastAsiaTheme="minorEastAsia"/>
                <w:kern w:val="0"/>
                <w:sz w:val="22"/>
                <w:szCs w:val="22"/>
                <w:lang w:val="en-US" w:eastAsia="zh-CN"/>
              </w:rPr>
            </w:pPr>
            <w:r>
              <w:rPr>
                <w:rFonts w:hint="eastAsia" w:ascii="宋体" w:hAnsi="宋体" w:cs="宋体"/>
                <w:sz w:val="22"/>
                <w:szCs w:val="22"/>
                <w:lang w:val="en-US" w:eastAsia="zh-CN"/>
              </w:rPr>
              <w:t>陕西未来能源化工有限公司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22"/>
                <w:szCs w:val="22"/>
              </w:rPr>
            </w:pPr>
            <w:r>
              <w:rPr>
                <w:rFonts w:hint="eastAsia" w:ascii="宋体" w:hAnsi="宋体" w:cs="宋体"/>
                <w:kern w:val="0"/>
                <w:sz w:val="22"/>
                <w:szCs w:val="22"/>
              </w:rPr>
              <w:t>对本项目贡献</w:t>
            </w:r>
          </w:p>
        </w:tc>
        <w:tc>
          <w:tcPr>
            <w:tcW w:w="8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1.首创了国内百万吨级费托合成反应系统在线添加催化剂保护性气体喷射技术，从根本上解决了催化剂积碳粉化问题，为系统长周期运行提供保障。</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2.革新了10m级直径浆态床三相反应体系均匀分布技术，实现高浓度浆液在直径10m、容积2000m</w:t>
            </w:r>
            <w:r>
              <w:rPr>
                <w:rFonts w:hint="eastAsia" w:ascii="宋体" w:hAnsi="宋体"/>
                <w:sz w:val="22"/>
                <w:szCs w:val="22"/>
                <w:vertAlign w:val="superscript"/>
              </w:rPr>
              <w:t>3</w:t>
            </w:r>
            <w:r>
              <w:rPr>
                <w:rFonts w:hint="eastAsia" w:ascii="宋体" w:hAnsi="宋体"/>
                <w:sz w:val="22"/>
                <w:szCs w:val="22"/>
              </w:rPr>
              <w:t>的反应器内均匀分布，缩小反应器床层温差、提升反应效率。</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3.突破低温环境下费托合成反应速率提升研究，该技术应用实现产能提升16万吨/年。</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4.首创费托合成烃类物质梯级分离技术，实现产物高效分离、净化循环组分、降低系统阻力、产能提升13万吨/年。</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5.浆态床反应器内置微米级液固分离装置在高温、高固反应体系内实现完全再生、连续稳定、选择分离的技术，突破过滤元件运行周期瓶颈。</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ascii="宋体" w:hAnsi="宋体"/>
                <w:sz w:val="22"/>
                <w:szCs w:val="22"/>
              </w:rPr>
            </w:pPr>
            <w:r>
              <w:rPr>
                <w:rFonts w:hint="eastAsia" w:ascii="宋体" w:hAnsi="宋体"/>
                <w:sz w:val="22"/>
                <w:szCs w:val="22"/>
              </w:rPr>
              <w:t>攻克了油化结合新化工产品开发与应用技术瓶颈问题，实现装置产能提升、实现经济稳定连续运行，补充完善百万吨级费托合成技术工艺，为国家能源技术提供有力技术保障。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22"/>
                <w:szCs w:val="22"/>
              </w:rPr>
            </w:pPr>
            <w:r>
              <w:rPr>
                <w:rFonts w:hint="eastAsia" w:ascii="宋体" w:hAnsi="宋体" w:cs="宋体"/>
                <w:kern w:val="0"/>
                <w:sz w:val="22"/>
                <w:szCs w:val="22"/>
              </w:rPr>
              <w:t>第二完成单位</w:t>
            </w:r>
          </w:p>
        </w:tc>
        <w:tc>
          <w:tcPr>
            <w:tcW w:w="80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eastAsiaTheme="minorEastAsia"/>
                <w:kern w:val="0"/>
                <w:sz w:val="22"/>
                <w:szCs w:val="22"/>
                <w:lang w:val="en-US" w:eastAsia="zh-CN"/>
              </w:rPr>
            </w:pPr>
            <w:r>
              <w:rPr>
                <w:rFonts w:hint="eastAsia" w:ascii="宋体" w:hAnsi="宋体" w:cs="宋体" w:eastAsiaTheme="minorEastAsia"/>
                <w:kern w:val="0"/>
                <w:sz w:val="22"/>
                <w:szCs w:val="22"/>
                <w:lang w:val="en-US" w:eastAsia="zh-CN"/>
              </w:rPr>
              <w:t>上海兖矿能源科技研发有限公司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22"/>
                <w:szCs w:val="22"/>
              </w:rPr>
            </w:pPr>
            <w:r>
              <w:rPr>
                <w:rFonts w:hint="eastAsia" w:ascii="宋体" w:hAnsi="宋体" w:cs="宋体"/>
                <w:kern w:val="0"/>
                <w:sz w:val="22"/>
                <w:szCs w:val="22"/>
              </w:rPr>
              <w:t>对本项目贡献</w:t>
            </w:r>
          </w:p>
        </w:tc>
        <w:tc>
          <w:tcPr>
            <w:tcW w:w="8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作为该项目主要技术研发单位和国家“863”计划课题主要协作单位，全面负责了大型煤间接液化关键和系统集成成套技术的基础理论、工程放大、工程转化和工程实践等工作，参与了项目调研、论证立项、方案制订、组织实施及成果总结，成功开发了百万吨级煤间接液化关键技术与系统集成成套技术。对该项目的创新点一、二、三均有突出贡献。</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eastAsiaTheme="minorEastAsia"/>
                <w:sz w:val="22"/>
                <w:szCs w:val="22"/>
                <w:lang w:eastAsia="zh-CN"/>
              </w:rPr>
            </w:pPr>
            <w:r>
              <w:rPr>
                <w:rFonts w:hint="eastAsia" w:ascii="宋体" w:hAnsi="宋体"/>
                <w:sz w:val="22"/>
                <w:szCs w:val="22"/>
              </w:rPr>
              <w:t>（1）开展了万吨级低温费托合成中试装置设计、建设和中试研究工作，获得了大型工业化煤间接液化制油装置基础设计数据</w:t>
            </w:r>
            <w:r>
              <w:rPr>
                <w:rFonts w:hint="eastAsia" w:ascii="宋体" w:hAnsi="宋体"/>
                <w:sz w:val="22"/>
                <w:szCs w:val="22"/>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2）成功开发了百万吨级煤间接液化关键和系统集成成套技术和配套蜡加工生产技术，包括：①开发了适用于百万吨级低温费托合成煤间接液化装置的催化剂及工业化生产技术；②开发了三相浆态床低温费托合成反应器内构件技术和反应器整体技术，提出了优化的大型浆态床费托合成反应器设计准则；③开发了费托合成油品加工过程的RTF/RCF催化剂及加工工艺技术；④开发了百万吨级低温费托合成煤间接液化系统集成技术与优化集成设计平台；⑥开发了高端费托合成蜡加工生产关键技术。</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eastAsiaTheme="minorEastAsia"/>
                <w:sz w:val="22"/>
                <w:szCs w:val="22"/>
                <w:lang w:eastAsia="zh-CN"/>
              </w:rPr>
            </w:pPr>
            <w:r>
              <w:rPr>
                <w:rFonts w:hint="eastAsia" w:ascii="宋体" w:hAnsi="宋体"/>
                <w:sz w:val="22"/>
                <w:szCs w:val="22"/>
              </w:rPr>
              <w:t>（3）在国内首套3000吨/年铁基费托合成催化剂工业化生产装置和国内首套百万吨级煤间接液化工业示范装置的设计、建设、运行和技术支持等方面发挥了核心的作用</w:t>
            </w:r>
            <w:r>
              <w:rPr>
                <w:rFonts w:hint="eastAsia" w:ascii="宋体" w:hAnsi="宋体"/>
                <w:sz w:val="22"/>
                <w:szCs w:val="22"/>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ascii="宋体" w:hAnsi="宋体"/>
                <w:sz w:val="22"/>
                <w:szCs w:val="22"/>
              </w:rPr>
            </w:pPr>
            <w:r>
              <w:rPr>
                <w:rFonts w:hint="eastAsia" w:ascii="宋体" w:hAnsi="宋体"/>
                <w:sz w:val="22"/>
                <w:szCs w:val="22"/>
              </w:rPr>
              <w:t>（4）负责完成项目科技成果鉴定、专利申请、论文发表等一系列相关工作。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22"/>
                <w:szCs w:val="22"/>
              </w:rPr>
            </w:pPr>
            <w:r>
              <w:rPr>
                <w:rFonts w:hint="eastAsia" w:ascii="宋体" w:hAnsi="宋体" w:cs="宋体"/>
                <w:kern w:val="0"/>
                <w:sz w:val="22"/>
                <w:szCs w:val="22"/>
              </w:rPr>
              <w:t>第</w:t>
            </w:r>
            <w:r>
              <w:rPr>
                <w:rFonts w:hint="eastAsia" w:ascii="宋体" w:hAnsi="宋体" w:cs="宋体"/>
                <w:kern w:val="0"/>
                <w:sz w:val="22"/>
                <w:szCs w:val="22"/>
                <w:lang w:val="en-US" w:eastAsia="zh-CN"/>
              </w:rPr>
              <w:t>三</w:t>
            </w:r>
            <w:r>
              <w:rPr>
                <w:rFonts w:hint="eastAsia" w:ascii="宋体" w:hAnsi="宋体" w:cs="宋体"/>
                <w:kern w:val="0"/>
                <w:sz w:val="22"/>
                <w:szCs w:val="22"/>
              </w:rPr>
              <w:t>完成单位</w:t>
            </w:r>
          </w:p>
        </w:tc>
        <w:tc>
          <w:tcPr>
            <w:tcW w:w="80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2"/>
                <w:szCs w:val="22"/>
              </w:rPr>
            </w:pPr>
            <w:r>
              <w:rPr>
                <w:rFonts w:hint="eastAsia" w:ascii="宋体" w:hAnsi="宋体" w:cs="宋体" w:eastAsiaTheme="minorEastAsia"/>
                <w:kern w:val="0"/>
                <w:sz w:val="22"/>
                <w:szCs w:val="22"/>
                <w:lang w:val="en-US" w:eastAsia="zh-CN"/>
              </w:rPr>
              <w:t>山东能源集团有限公司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eastAsiaTheme="minorEastAsia"/>
                <w:kern w:val="0"/>
                <w:sz w:val="22"/>
                <w:szCs w:val="22"/>
                <w:lang w:val="en-US" w:eastAsia="zh-CN" w:bidi="ar-SA"/>
              </w:rPr>
            </w:pPr>
            <w:r>
              <w:rPr>
                <w:rFonts w:hint="eastAsia" w:ascii="宋体" w:hAnsi="宋体" w:cs="宋体"/>
                <w:kern w:val="0"/>
                <w:sz w:val="22"/>
                <w:szCs w:val="22"/>
              </w:rPr>
              <w:t>对本项目贡献</w:t>
            </w:r>
          </w:p>
        </w:tc>
        <w:tc>
          <w:tcPr>
            <w:tcW w:w="8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山东能源集团有限公司是山东省国资委、省政府于2020年7月联合重组原兖矿集团、原山东能源集团，组建成立的大型能源企业集团。</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山东能源集团有限公司作为本项目的主要完成单位，为项目研究创新、资金经费支持、技术推广应用提供了重要支持，尤其是在工艺流程开发、系统流程方案等方面起到了积极的推进作用。</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近年来，针对低温费托合成和高温费托合成技术，山东能源集团有限公司先后设立多项重大科技攻关项目；同时，在项目研究过程中，多次组织专家进行交流讨论，保障了项目顺利运行，并将项目成果应用于煤炭间接液化开发实践，加快了项目成果转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kern w:val="0"/>
                <w:sz w:val="22"/>
                <w:szCs w:val="22"/>
              </w:rPr>
            </w:pPr>
            <w:r>
              <w:rPr>
                <w:rFonts w:hint="eastAsia" w:ascii="宋体" w:hAnsi="宋体" w:cs="宋体"/>
                <w:kern w:val="0"/>
                <w:sz w:val="22"/>
                <w:szCs w:val="22"/>
              </w:rPr>
              <w:t>第</w:t>
            </w:r>
            <w:r>
              <w:rPr>
                <w:rFonts w:hint="eastAsia" w:ascii="宋体" w:hAnsi="宋体" w:cs="宋体"/>
                <w:kern w:val="0"/>
                <w:sz w:val="22"/>
                <w:szCs w:val="22"/>
                <w:lang w:val="en-US" w:eastAsia="zh-CN"/>
              </w:rPr>
              <w:t>四</w:t>
            </w:r>
            <w:r>
              <w:rPr>
                <w:rFonts w:hint="eastAsia" w:ascii="宋体" w:hAnsi="宋体" w:cs="宋体"/>
                <w:kern w:val="0"/>
                <w:sz w:val="22"/>
                <w:szCs w:val="22"/>
              </w:rPr>
              <w:t>完成单位</w:t>
            </w:r>
          </w:p>
        </w:tc>
        <w:tc>
          <w:tcPr>
            <w:tcW w:w="809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2"/>
                <w:szCs w:val="22"/>
              </w:rPr>
            </w:pPr>
            <w:r>
              <w:rPr>
                <w:rFonts w:hint="eastAsia"/>
              </w:rPr>
              <w:t>陕西未来清洁化学品有限公司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jc w:val="center"/>
        </w:trPr>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eastAsiaTheme="minorEastAsia"/>
                <w:kern w:val="0"/>
                <w:sz w:val="22"/>
                <w:szCs w:val="22"/>
                <w:lang w:val="en-US" w:eastAsia="zh-CN" w:bidi="ar-SA"/>
              </w:rPr>
            </w:pPr>
            <w:r>
              <w:rPr>
                <w:rFonts w:hint="eastAsia" w:ascii="宋体" w:hAnsi="宋体" w:cs="宋体"/>
                <w:kern w:val="0"/>
                <w:sz w:val="22"/>
                <w:szCs w:val="22"/>
              </w:rPr>
              <w:t>对本项目贡献</w:t>
            </w:r>
          </w:p>
        </w:tc>
        <w:tc>
          <w:tcPr>
            <w:tcW w:w="80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开发了“薄膜蒸发+分子蒸馏”耦合分离装置，首次实现了国内生产115#熔点高端费托合成蜡。</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负责建设并运营10万吨/年费托蜡精加工项目。本项目主要是利用陕西未来能源化工有限公司成品车间稳定加氢分馏塔塔顶1#软蜡为原料，利用原料中各组分沸点及分子自由程不同，采用连续式高真空分子蒸馏技术对原料进行精细分离得到不同熔点、不同牌号的高附加值费托蜡系列产品，可生产国内其他煤制油项目无法获得的115℃的高熔点蜡，实现了产品的差异化和高端化。精制分离后生产的70℃蜡和115℃蜡能与沙索的H-系列、壳牌的SX105蜡媲美，可以完全取代进口。</w:t>
            </w:r>
          </w:p>
          <w:p>
            <w:pPr>
              <w:keepNext w:val="0"/>
              <w:keepLines w:val="0"/>
              <w:pageBreakBefore w:val="0"/>
              <w:widowControl w:val="0"/>
              <w:kinsoku/>
              <w:wordWrap/>
              <w:overflowPunct/>
              <w:topLinePunct w:val="0"/>
              <w:autoSpaceDE/>
              <w:autoSpaceDN/>
              <w:bidi w:val="0"/>
              <w:adjustRightInd/>
              <w:snapToGrid/>
              <w:spacing w:line="300" w:lineRule="auto"/>
              <w:ind w:firstLine="440" w:firstLineChars="200"/>
              <w:textAlignment w:val="auto"/>
              <w:rPr>
                <w:rFonts w:hint="eastAsia" w:ascii="宋体" w:hAnsi="宋体"/>
                <w:sz w:val="22"/>
                <w:szCs w:val="22"/>
              </w:rPr>
            </w:pPr>
            <w:r>
              <w:rPr>
                <w:rFonts w:hint="eastAsia" w:ascii="宋体" w:hAnsi="宋体"/>
                <w:sz w:val="22"/>
                <w:szCs w:val="22"/>
              </w:rPr>
              <w:t>项目于2019年10月开工建设，2020年10月初完成单体试车、联动试车并具备开车条件，10月17日一次性投料试车成功并产出合格产品，10月28日系统实现满负荷运行。2021年初装置由试生产期转入正式生产期，2022年6月中旬通过陕西省石油和化学工业联合会关于费托蜡装置的72小时性能考核。随着装置的不断优化升级改造，目前日均产量达410吨，装置运行平稳，系统具备较高负荷生产能力。自项目成功实施以来，各指标均在合格范围内，产品质量合格率达100%。</w:t>
            </w:r>
          </w:p>
        </w:tc>
      </w:tr>
    </w:tbl>
    <w:p>
      <w:pPr>
        <w:keepNext w:val="0"/>
        <w:keepLines w:val="0"/>
        <w:pageBreakBefore w:val="0"/>
        <w:widowControl w:val="0"/>
        <w:kinsoku/>
        <w:wordWrap/>
        <w:overflowPunct/>
        <w:topLinePunct w:val="0"/>
        <w:bidi w:val="0"/>
        <w:snapToGrid/>
        <w:spacing w:line="560" w:lineRule="exact"/>
        <w:jc w:val="center"/>
        <w:textAlignment w:val="auto"/>
        <w:rPr>
          <w:rFonts w:hint="eastAsia" w:ascii="仿宋_GB2312" w:hAnsi="黑体" w:eastAsia="仿宋_GB2312"/>
          <w:sz w:val="28"/>
          <w:szCs w:val="28"/>
        </w:rPr>
      </w:pPr>
    </w:p>
    <w:p>
      <w:pPr>
        <w:keepNext w:val="0"/>
        <w:keepLines w:val="0"/>
        <w:pageBreakBefore w:val="0"/>
        <w:widowControl w:val="0"/>
        <w:kinsoku/>
        <w:wordWrap/>
        <w:overflowPunct/>
        <w:topLinePunct w:val="0"/>
        <w:bidi w:val="0"/>
        <w:snapToGrid/>
        <w:spacing w:line="560" w:lineRule="exact"/>
        <w:ind w:firstLine="498" w:firstLineChars="177"/>
        <w:jc w:val="left"/>
        <w:textAlignment w:val="auto"/>
        <w:rPr>
          <w:rFonts w:hint="eastAsia" w:ascii="仿宋_GB2312" w:hAnsi="黑体" w:eastAsia="仿宋_GB2312"/>
          <w:sz w:val="28"/>
          <w:szCs w:val="28"/>
          <w:lang w:eastAsia="zh-CN"/>
        </w:rPr>
      </w:pPr>
      <w:r>
        <w:rPr>
          <w:rFonts w:hint="eastAsia" w:ascii="仿宋_GB2312" w:hAnsi="黑体" w:eastAsia="仿宋_GB2312"/>
          <w:b/>
          <w:bCs/>
          <w:sz w:val="28"/>
          <w:szCs w:val="28"/>
          <w:lang w:val="en-US" w:eastAsia="zh-CN"/>
        </w:rPr>
        <w:t>九、</w:t>
      </w:r>
      <w:r>
        <w:rPr>
          <w:rFonts w:hint="eastAsia" w:ascii="仿宋_GB2312" w:hAnsi="黑体" w:eastAsia="仿宋_GB2312"/>
          <w:b/>
          <w:bCs/>
          <w:sz w:val="28"/>
          <w:szCs w:val="28"/>
        </w:rPr>
        <w:t>完成人合作关系说明</w:t>
      </w:r>
      <w:r>
        <w:rPr>
          <w:rFonts w:hint="eastAsia" w:ascii="仿宋_GB2312" w:hAnsi="黑体" w:eastAsia="仿宋_GB2312"/>
          <w:sz w:val="28"/>
          <w:szCs w:val="28"/>
          <w:lang w:eastAsia="zh-CN"/>
        </w:rPr>
        <w:t>：</w:t>
      </w:r>
    </w:p>
    <w:p>
      <w:pPr>
        <w:pStyle w:val="2"/>
        <w:spacing w:after="0" w:line="360" w:lineRule="exact"/>
        <w:ind w:firstLine="440" w:firstLineChars="200"/>
        <w:rPr>
          <w:rFonts w:ascii="宋体" w:hAnsi="宋体" w:cs="宋体"/>
          <w:sz w:val="22"/>
          <w:szCs w:val="22"/>
        </w:rPr>
      </w:pPr>
      <w:r>
        <w:rPr>
          <w:rFonts w:hint="eastAsia" w:ascii="宋体" w:hAnsi="宋体" w:cs="宋体"/>
          <w:sz w:val="22"/>
          <w:szCs w:val="22"/>
        </w:rPr>
        <w:t>项目主要由</w:t>
      </w:r>
      <w:r>
        <w:rPr>
          <w:rFonts w:hint="eastAsia" w:ascii="宋体" w:hAnsi="宋体"/>
          <w:sz w:val="22"/>
          <w:szCs w:val="22"/>
          <w:lang w:val="en-US" w:eastAsia="zh-CN"/>
        </w:rPr>
        <w:t>孙启文、祝庆瑞、马洪光、柳永兵、叶盛芳、张浩、杨兴彦、张宗森、田佰起、刘继森、张雨、王亚军、吴建民、黄志富、孙燕15</w:t>
      </w:r>
      <w:r>
        <w:rPr>
          <w:rFonts w:hint="eastAsia" w:ascii="宋体" w:hAnsi="宋体" w:cs="宋体"/>
          <w:sz w:val="22"/>
          <w:szCs w:val="22"/>
        </w:rPr>
        <w:t>人共同完成</w:t>
      </w:r>
      <w:r>
        <w:rPr>
          <w:rFonts w:hint="eastAsia" w:ascii="宋体" w:hAnsi="宋体" w:cs="宋体"/>
          <w:sz w:val="22"/>
          <w:szCs w:val="22"/>
          <w:lang w:eastAsia="zh-CN"/>
        </w:rPr>
        <w:t>，期间</w:t>
      </w:r>
      <w:r>
        <w:rPr>
          <w:rFonts w:hint="eastAsia" w:ascii="宋体" w:hAnsi="宋体" w:cs="宋体"/>
          <w:sz w:val="22"/>
          <w:szCs w:val="22"/>
        </w:rPr>
        <w:t>的合作主要是共同</w:t>
      </w:r>
      <w:r>
        <w:rPr>
          <w:rFonts w:hint="eastAsia" w:ascii="宋体" w:hAnsi="宋体" w:cs="宋体"/>
          <w:sz w:val="22"/>
          <w:szCs w:val="22"/>
          <w:lang w:val="en-US" w:eastAsia="zh-CN"/>
        </w:rPr>
        <w:t>开展项目技术研发、工艺包设计、总体方案设计及项目建设实施应用与改进、</w:t>
      </w:r>
      <w:r>
        <w:rPr>
          <w:rFonts w:hint="eastAsia" w:ascii="宋体" w:hAnsi="宋体" w:cs="宋体"/>
          <w:sz w:val="22"/>
          <w:szCs w:val="22"/>
        </w:rPr>
        <w:t>合作申报科学技术奖励、</w:t>
      </w:r>
      <w:r>
        <w:rPr>
          <w:rFonts w:ascii="宋体" w:hAnsi="宋体" w:cs="宋体"/>
          <w:sz w:val="22"/>
          <w:szCs w:val="22"/>
        </w:rPr>
        <w:t>共同知识产权</w:t>
      </w:r>
      <w:r>
        <w:rPr>
          <w:rFonts w:hint="eastAsia" w:ascii="宋体" w:hAnsi="宋体" w:cs="宋体"/>
          <w:sz w:val="22"/>
          <w:szCs w:val="22"/>
        </w:rPr>
        <w:t>等方面，具体见完成人合作关系情况汇总表。</w:t>
      </w:r>
    </w:p>
    <w:p>
      <w:pPr>
        <w:autoSpaceDE w:val="0"/>
        <w:spacing w:line="400" w:lineRule="exact"/>
        <w:rPr>
          <w:rFonts w:ascii="宋体" w:hAnsi="宋体" w:cs="宋体"/>
          <w:sz w:val="20"/>
          <w:szCs w:val="20"/>
        </w:rPr>
      </w:pPr>
    </w:p>
    <w:p>
      <w:pPr>
        <w:pStyle w:val="6"/>
        <w:spacing w:before="0" w:beforeAutospacing="0" w:after="0" w:afterAutospacing="0" w:line="390" w:lineRule="exact"/>
        <w:jc w:val="center"/>
        <w:rPr>
          <w:rFonts w:ascii="宋体" w:hAnsi="宋体" w:cs="宋体"/>
          <w:color w:val="000000"/>
          <w:kern w:val="2"/>
          <w:sz w:val="22"/>
          <w:szCs w:val="22"/>
        </w:rPr>
      </w:pPr>
      <w:r>
        <w:rPr>
          <w:rFonts w:hint="eastAsia" w:ascii="宋体" w:hAnsi="宋体" w:cs="宋体"/>
          <w:color w:val="000000"/>
          <w:kern w:val="2"/>
          <w:sz w:val="22"/>
          <w:szCs w:val="22"/>
        </w:rPr>
        <w:t>完成人合作关系情况汇总表</w:t>
      </w:r>
    </w:p>
    <w:tbl>
      <w:tblPr>
        <w:tblStyle w:val="7"/>
        <w:tblW w:w="819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33"/>
        <w:gridCol w:w="963"/>
        <w:gridCol w:w="1843"/>
        <w:gridCol w:w="1134"/>
        <w:gridCol w:w="1185"/>
        <w:gridCol w:w="244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pPr>
              <w:widowControl/>
              <w:jc w:val="center"/>
              <w:rPr>
                <w:rFonts w:ascii="宋体" w:hAnsi="宋体"/>
                <w:kern w:val="0"/>
                <w:sz w:val="22"/>
                <w:szCs w:val="22"/>
                <w:highlight w:val="none"/>
              </w:rPr>
            </w:pPr>
            <w:r>
              <w:rPr>
                <w:rFonts w:hint="eastAsia" w:ascii="宋体" w:hAnsi="宋体"/>
                <w:kern w:val="0"/>
                <w:sz w:val="22"/>
                <w:szCs w:val="22"/>
                <w:highlight w:val="none"/>
              </w:rPr>
              <w:t>序号</w:t>
            </w:r>
          </w:p>
        </w:tc>
        <w:tc>
          <w:tcPr>
            <w:tcW w:w="963" w:type="dxa"/>
            <w:vAlign w:val="center"/>
          </w:tcPr>
          <w:p>
            <w:pPr>
              <w:widowControl/>
              <w:jc w:val="center"/>
              <w:rPr>
                <w:rFonts w:ascii="宋体" w:hAnsi="宋体"/>
                <w:kern w:val="0"/>
                <w:sz w:val="22"/>
                <w:szCs w:val="22"/>
                <w:highlight w:val="none"/>
              </w:rPr>
            </w:pPr>
            <w:r>
              <w:rPr>
                <w:rFonts w:hint="eastAsia" w:ascii="宋体" w:hAnsi="宋体"/>
                <w:kern w:val="0"/>
                <w:sz w:val="22"/>
                <w:szCs w:val="22"/>
                <w:highlight w:val="none"/>
              </w:rPr>
              <w:t>合作方式</w:t>
            </w:r>
          </w:p>
        </w:tc>
        <w:tc>
          <w:tcPr>
            <w:tcW w:w="1843" w:type="dxa"/>
            <w:vAlign w:val="center"/>
          </w:tcPr>
          <w:p>
            <w:pPr>
              <w:widowControl/>
              <w:jc w:val="center"/>
              <w:rPr>
                <w:rFonts w:ascii="宋体" w:hAnsi="宋体"/>
                <w:kern w:val="0"/>
                <w:sz w:val="22"/>
                <w:szCs w:val="22"/>
                <w:highlight w:val="none"/>
              </w:rPr>
            </w:pPr>
            <w:r>
              <w:rPr>
                <w:rFonts w:hint="eastAsia" w:ascii="宋体" w:hAnsi="宋体"/>
                <w:kern w:val="0"/>
                <w:sz w:val="22"/>
                <w:szCs w:val="22"/>
                <w:highlight w:val="none"/>
              </w:rPr>
              <w:t>合作者</w:t>
            </w:r>
          </w:p>
        </w:tc>
        <w:tc>
          <w:tcPr>
            <w:tcW w:w="1134" w:type="dxa"/>
            <w:vAlign w:val="center"/>
          </w:tcPr>
          <w:p>
            <w:pPr>
              <w:widowControl/>
              <w:jc w:val="center"/>
              <w:rPr>
                <w:rFonts w:ascii="宋体" w:hAnsi="宋体"/>
                <w:kern w:val="0"/>
                <w:sz w:val="22"/>
                <w:szCs w:val="22"/>
                <w:highlight w:val="none"/>
              </w:rPr>
            </w:pPr>
            <w:r>
              <w:rPr>
                <w:rFonts w:hint="eastAsia" w:ascii="宋体" w:hAnsi="宋体"/>
                <w:kern w:val="0"/>
                <w:sz w:val="22"/>
                <w:szCs w:val="22"/>
                <w:highlight w:val="none"/>
              </w:rPr>
              <w:t>合作起始时间</w:t>
            </w:r>
          </w:p>
        </w:tc>
        <w:tc>
          <w:tcPr>
            <w:tcW w:w="1185" w:type="dxa"/>
            <w:vAlign w:val="center"/>
          </w:tcPr>
          <w:p>
            <w:pPr>
              <w:widowControl/>
              <w:jc w:val="center"/>
              <w:rPr>
                <w:rFonts w:ascii="宋体" w:hAnsi="宋体"/>
                <w:kern w:val="0"/>
                <w:sz w:val="22"/>
                <w:szCs w:val="22"/>
                <w:highlight w:val="none"/>
              </w:rPr>
            </w:pPr>
            <w:r>
              <w:rPr>
                <w:rFonts w:hint="eastAsia" w:ascii="宋体" w:hAnsi="宋体"/>
                <w:kern w:val="0"/>
                <w:sz w:val="22"/>
                <w:szCs w:val="22"/>
                <w:highlight w:val="none"/>
              </w:rPr>
              <w:t>合作完成时间</w:t>
            </w:r>
          </w:p>
        </w:tc>
        <w:tc>
          <w:tcPr>
            <w:tcW w:w="2440" w:type="dxa"/>
            <w:vAlign w:val="center"/>
          </w:tcPr>
          <w:p>
            <w:pPr>
              <w:pStyle w:val="3"/>
              <w:adjustRightInd w:val="0"/>
              <w:spacing w:after="50" w:line="240" w:lineRule="auto"/>
              <w:ind w:firstLine="0" w:firstLineChars="0"/>
              <w:jc w:val="center"/>
              <w:outlineLvl w:val="1"/>
              <w:rPr>
                <w:rFonts w:ascii="宋体" w:hAnsi="宋体"/>
                <w:sz w:val="22"/>
                <w:szCs w:val="22"/>
                <w:highlight w:val="none"/>
              </w:rPr>
            </w:pPr>
            <w:r>
              <w:rPr>
                <w:rFonts w:hint="eastAsia" w:ascii="宋体" w:hAnsi="宋体" w:cs="宋体"/>
                <w:kern w:val="0"/>
                <w:sz w:val="22"/>
                <w:szCs w:val="22"/>
                <w:highlight w:val="none"/>
              </w:rPr>
              <w:t>合作成果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pPr>
              <w:spacing w:beforeLines="50" w:afterLines="50"/>
              <w:jc w:val="center"/>
              <w:rPr>
                <w:sz w:val="22"/>
                <w:szCs w:val="22"/>
                <w:highlight w:val="none"/>
              </w:rPr>
            </w:pPr>
            <w:r>
              <w:rPr>
                <w:sz w:val="22"/>
                <w:szCs w:val="22"/>
                <w:highlight w:val="none"/>
              </w:rPr>
              <w:t>1</w:t>
            </w:r>
          </w:p>
        </w:tc>
        <w:tc>
          <w:tcPr>
            <w:tcW w:w="963" w:type="dxa"/>
            <w:vAlign w:val="center"/>
          </w:tcPr>
          <w:p>
            <w:pPr>
              <w:widowControl/>
              <w:jc w:val="center"/>
              <w:rPr>
                <w:kern w:val="0"/>
                <w:sz w:val="22"/>
                <w:szCs w:val="22"/>
                <w:highlight w:val="none"/>
              </w:rPr>
            </w:pPr>
            <w:r>
              <w:rPr>
                <w:rFonts w:hint="eastAsia" w:hAnsi="宋体"/>
                <w:kern w:val="0"/>
                <w:sz w:val="22"/>
                <w:szCs w:val="22"/>
                <w:highlight w:val="none"/>
              </w:rPr>
              <w:t>科技成果</w:t>
            </w:r>
          </w:p>
        </w:tc>
        <w:tc>
          <w:tcPr>
            <w:tcW w:w="1843" w:type="dxa"/>
            <w:vAlign w:val="center"/>
          </w:tcPr>
          <w:p>
            <w:pPr>
              <w:spacing w:before="156" w:beforeLines="50" w:after="156" w:afterLines="50"/>
              <w:rPr>
                <w:rFonts w:hint="eastAsia" w:eastAsiaTheme="minorEastAsia"/>
                <w:kern w:val="0"/>
                <w:sz w:val="22"/>
                <w:szCs w:val="22"/>
                <w:highlight w:val="none"/>
                <w:lang w:eastAsia="zh-CN"/>
              </w:rPr>
            </w:pPr>
            <w:r>
              <w:rPr>
                <w:rFonts w:hint="eastAsia"/>
                <w:szCs w:val="24"/>
                <w:highlight w:val="none"/>
              </w:rPr>
              <w:t>孙启文，岳建平，张宗森，吴建民，刘继森</w:t>
            </w:r>
          </w:p>
        </w:tc>
        <w:tc>
          <w:tcPr>
            <w:tcW w:w="1134" w:type="dxa"/>
            <w:vAlign w:val="center"/>
          </w:tcPr>
          <w:p>
            <w:pPr>
              <w:widowControl/>
              <w:jc w:val="center"/>
              <w:rPr>
                <w:rFonts w:hint="default" w:eastAsiaTheme="minorEastAsia"/>
                <w:kern w:val="0"/>
                <w:sz w:val="22"/>
                <w:szCs w:val="22"/>
                <w:highlight w:val="none"/>
                <w:lang w:val="en-US" w:eastAsia="zh-CN"/>
              </w:rPr>
            </w:pPr>
            <w:r>
              <w:rPr>
                <w:rFonts w:hint="eastAsia"/>
                <w:kern w:val="0"/>
                <w:sz w:val="22"/>
                <w:szCs w:val="22"/>
                <w:highlight w:val="none"/>
                <w:lang w:val="en-US" w:eastAsia="zh-CN"/>
              </w:rPr>
              <w:t>2008</w:t>
            </w:r>
          </w:p>
        </w:tc>
        <w:tc>
          <w:tcPr>
            <w:tcW w:w="1185" w:type="dxa"/>
            <w:vAlign w:val="center"/>
          </w:tcPr>
          <w:p>
            <w:pPr>
              <w:pStyle w:val="6"/>
              <w:widowControl/>
              <w:spacing w:before="0" w:beforeAutospacing="0" w:after="0" w:afterAutospacing="0" w:line="0" w:lineRule="atLeast"/>
              <w:jc w:val="center"/>
              <w:rPr>
                <w:rFonts w:hint="default" w:ascii="Times New Roman" w:hAnsi="Times New Roman" w:eastAsiaTheme="minorEastAsia"/>
                <w:sz w:val="22"/>
                <w:szCs w:val="22"/>
                <w:highlight w:val="none"/>
                <w:lang w:val="en-US" w:eastAsia="zh-CN"/>
              </w:rPr>
            </w:pPr>
            <w:r>
              <w:rPr>
                <w:rFonts w:hint="eastAsia" w:ascii="Times New Roman" w:hAnsi="Times New Roman"/>
                <w:sz w:val="22"/>
                <w:szCs w:val="22"/>
                <w:highlight w:val="none"/>
                <w:lang w:val="en-US" w:eastAsia="zh-CN"/>
              </w:rPr>
              <w:t>2013</w:t>
            </w:r>
          </w:p>
        </w:tc>
        <w:tc>
          <w:tcPr>
            <w:tcW w:w="2440" w:type="dxa"/>
            <w:vAlign w:val="center"/>
          </w:tcPr>
          <w:p>
            <w:pPr>
              <w:widowControl/>
              <w:jc w:val="center"/>
              <w:rPr>
                <w:rFonts w:hint="eastAsia" w:eastAsiaTheme="minorEastAsia"/>
                <w:kern w:val="0"/>
                <w:sz w:val="22"/>
                <w:szCs w:val="22"/>
                <w:highlight w:val="none"/>
                <w:lang w:eastAsia="zh-CN"/>
              </w:rPr>
            </w:pPr>
            <w:r>
              <w:rPr>
                <w:rFonts w:hint="eastAsia"/>
                <w:highlight w:val="none"/>
              </w:rPr>
              <w:t>“低温费托合成工艺过程动态模拟与操作员培训系统研究开发”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2" w:hRule="atLeast"/>
          <w:jc w:val="center"/>
        </w:trPr>
        <w:tc>
          <w:tcPr>
            <w:tcW w:w="633" w:type="dxa"/>
            <w:vAlign w:val="center"/>
          </w:tcPr>
          <w:p>
            <w:pPr>
              <w:spacing w:beforeLines="50" w:afterLines="50"/>
              <w:jc w:val="center"/>
              <w:rPr>
                <w:sz w:val="22"/>
                <w:szCs w:val="22"/>
                <w:highlight w:val="none"/>
              </w:rPr>
            </w:pPr>
            <w:r>
              <w:rPr>
                <w:sz w:val="22"/>
                <w:szCs w:val="22"/>
                <w:highlight w:val="none"/>
              </w:rPr>
              <w:t>2</w:t>
            </w:r>
          </w:p>
        </w:tc>
        <w:tc>
          <w:tcPr>
            <w:tcW w:w="963" w:type="dxa"/>
            <w:vAlign w:val="center"/>
          </w:tcPr>
          <w:p>
            <w:pPr>
              <w:spacing w:before="156" w:beforeLines="50" w:after="156" w:afterLines="50"/>
              <w:rPr>
                <w:rFonts w:hint="default" w:asciiTheme="minorHAnsi" w:hAnsiTheme="minorHAnsi" w:eastAsiaTheme="minorEastAsia" w:cstheme="minorBidi"/>
                <w:kern w:val="0"/>
                <w:sz w:val="22"/>
                <w:szCs w:val="22"/>
                <w:highlight w:val="none"/>
                <w:lang w:val="en-US" w:eastAsia="zh-CN" w:bidi="ar-SA"/>
              </w:rPr>
            </w:pPr>
            <w:r>
              <w:rPr>
                <w:rFonts w:hint="eastAsia"/>
                <w:szCs w:val="24"/>
                <w:highlight w:val="none"/>
              </w:rPr>
              <w:t>科技成果</w:t>
            </w:r>
          </w:p>
        </w:tc>
        <w:tc>
          <w:tcPr>
            <w:tcW w:w="1843" w:type="dxa"/>
            <w:vAlign w:val="center"/>
          </w:tcPr>
          <w:p>
            <w:pPr>
              <w:spacing w:before="156" w:beforeLines="50" w:after="156" w:afterLines="50"/>
              <w:rPr>
                <w:rFonts w:hint="default" w:asciiTheme="minorHAnsi" w:hAnsiTheme="minorHAnsi" w:eastAsiaTheme="minorEastAsia" w:cstheme="minorBidi"/>
                <w:kern w:val="0"/>
                <w:sz w:val="22"/>
                <w:szCs w:val="22"/>
                <w:highlight w:val="none"/>
                <w:lang w:val="en-US" w:eastAsia="zh-CN" w:bidi="ar-SA"/>
              </w:rPr>
            </w:pPr>
            <w:r>
              <w:rPr>
                <w:rFonts w:hint="eastAsia"/>
                <w:szCs w:val="24"/>
                <w:highlight w:val="none"/>
              </w:rPr>
              <w:t>孙启文，张宗森，刘继森，孙燕</w:t>
            </w:r>
          </w:p>
        </w:tc>
        <w:tc>
          <w:tcPr>
            <w:tcW w:w="1134" w:type="dxa"/>
            <w:vAlign w:val="center"/>
          </w:tcPr>
          <w:p>
            <w:pPr>
              <w:spacing w:before="156" w:beforeLines="50" w:after="156" w:afterLines="50"/>
              <w:jc w:val="center"/>
              <w:rPr>
                <w:rFonts w:hint="eastAsia" w:asciiTheme="minorHAnsi" w:hAnsiTheme="minorHAnsi" w:eastAsiaTheme="minorEastAsia" w:cstheme="minorBidi"/>
                <w:kern w:val="0"/>
                <w:sz w:val="22"/>
                <w:szCs w:val="22"/>
                <w:highlight w:val="none"/>
                <w:lang w:val="en-US" w:eastAsia="zh-CN" w:bidi="ar-SA"/>
              </w:rPr>
            </w:pPr>
            <w:r>
              <w:rPr>
                <w:rFonts w:hint="eastAsia"/>
                <w:szCs w:val="24"/>
                <w:highlight w:val="none"/>
              </w:rPr>
              <w:t>2003</w:t>
            </w:r>
          </w:p>
        </w:tc>
        <w:tc>
          <w:tcPr>
            <w:tcW w:w="1185" w:type="dxa"/>
            <w:vAlign w:val="center"/>
          </w:tcPr>
          <w:p>
            <w:pPr>
              <w:spacing w:before="156" w:beforeLines="50" w:after="156" w:afterLines="50"/>
              <w:jc w:val="center"/>
              <w:rPr>
                <w:rFonts w:hint="eastAsia" w:asciiTheme="minorHAnsi" w:hAnsiTheme="minorHAnsi" w:eastAsiaTheme="minorEastAsia" w:cstheme="minorBidi"/>
                <w:kern w:val="0"/>
                <w:sz w:val="22"/>
                <w:szCs w:val="22"/>
                <w:highlight w:val="none"/>
                <w:lang w:val="en-US" w:eastAsia="zh-CN" w:bidi="ar-SA"/>
              </w:rPr>
            </w:pPr>
            <w:r>
              <w:rPr>
                <w:rFonts w:hint="eastAsia"/>
                <w:szCs w:val="24"/>
                <w:highlight w:val="none"/>
              </w:rPr>
              <w:t>2016</w:t>
            </w:r>
          </w:p>
        </w:tc>
        <w:tc>
          <w:tcPr>
            <w:tcW w:w="2440" w:type="dxa"/>
            <w:vAlign w:val="center"/>
          </w:tcPr>
          <w:p>
            <w:pPr>
              <w:spacing w:before="156" w:beforeLines="50" w:after="156" w:afterLines="50"/>
              <w:rPr>
                <w:rFonts w:hint="eastAsia" w:asciiTheme="minorHAnsi" w:hAnsiTheme="minorHAnsi" w:eastAsiaTheme="minorEastAsia" w:cstheme="minorBidi"/>
                <w:kern w:val="0"/>
                <w:sz w:val="22"/>
                <w:szCs w:val="22"/>
                <w:highlight w:val="none"/>
                <w:lang w:val="en-US" w:eastAsia="zh-CN" w:bidi="ar-SA"/>
              </w:rPr>
            </w:pPr>
            <w:r>
              <w:rPr>
                <w:rFonts w:hint="eastAsia"/>
                <w:szCs w:val="24"/>
                <w:highlight w:val="none"/>
              </w:rPr>
              <w:t>“铁基浆态床费托合成催化剂开发研究与工业应用”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pPr>
              <w:spacing w:beforeLines="50" w:afterLines="50"/>
              <w:jc w:val="center"/>
              <w:rPr>
                <w:sz w:val="22"/>
                <w:szCs w:val="22"/>
                <w:highlight w:val="none"/>
              </w:rPr>
            </w:pPr>
            <w:r>
              <w:rPr>
                <w:sz w:val="22"/>
                <w:szCs w:val="22"/>
                <w:highlight w:val="none"/>
              </w:rPr>
              <w:t>3</w:t>
            </w:r>
          </w:p>
        </w:tc>
        <w:tc>
          <w:tcPr>
            <w:tcW w:w="963" w:type="dxa"/>
            <w:vAlign w:val="center"/>
          </w:tcPr>
          <w:p>
            <w:pPr>
              <w:spacing w:before="156" w:beforeLines="50" w:after="156" w:afterLines="50"/>
              <w:rPr>
                <w:rFonts w:hint="eastAsia" w:asciiTheme="minorHAnsi" w:hAnsiTheme="minorHAnsi" w:eastAsiaTheme="minorEastAsia" w:cstheme="minorBidi"/>
                <w:kern w:val="0"/>
                <w:sz w:val="22"/>
                <w:szCs w:val="22"/>
                <w:highlight w:val="none"/>
                <w:lang w:val="en-US" w:eastAsia="zh-CN" w:bidi="ar-SA"/>
              </w:rPr>
            </w:pPr>
            <w:r>
              <w:rPr>
                <w:rFonts w:hint="eastAsia"/>
                <w:szCs w:val="24"/>
                <w:highlight w:val="none"/>
              </w:rPr>
              <w:t>共同获奖</w:t>
            </w:r>
          </w:p>
        </w:tc>
        <w:tc>
          <w:tcPr>
            <w:tcW w:w="1843" w:type="dxa"/>
            <w:vAlign w:val="center"/>
          </w:tcPr>
          <w:p>
            <w:pPr>
              <w:spacing w:before="156" w:beforeLines="50" w:after="156" w:afterLines="50"/>
              <w:rPr>
                <w:rFonts w:hint="default" w:asciiTheme="minorHAnsi" w:hAnsiTheme="minorHAnsi" w:eastAsiaTheme="minorEastAsia" w:cstheme="minorBidi"/>
                <w:kern w:val="0"/>
                <w:sz w:val="22"/>
                <w:szCs w:val="22"/>
                <w:highlight w:val="none"/>
                <w:lang w:val="en-US" w:eastAsia="zh-CN" w:bidi="ar-SA"/>
              </w:rPr>
            </w:pPr>
            <w:r>
              <w:rPr>
                <w:rFonts w:hint="eastAsia"/>
                <w:szCs w:val="24"/>
                <w:highlight w:val="none"/>
              </w:rPr>
              <w:t>孙启文，孙燕，张宗森，刘继森，陈昂俊，岳建平</w:t>
            </w:r>
          </w:p>
        </w:tc>
        <w:tc>
          <w:tcPr>
            <w:tcW w:w="1134" w:type="dxa"/>
            <w:vAlign w:val="center"/>
          </w:tcPr>
          <w:p>
            <w:pPr>
              <w:spacing w:before="156" w:beforeLines="50" w:after="156" w:afterLines="50"/>
              <w:jc w:val="center"/>
              <w:rPr>
                <w:rFonts w:hint="eastAsia" w:asciiTheme="minorHAnsi" w:hAnsiTheme="minorHAnsi" w:eastAsiaTheme="minorEastAsia" w:cstheme="minorBidi"/>
                <w:kern w:val="0"/>
                <w:sz w:val="22"/>
                <w:szCs w:val="22"/>
                <w:highlight w:val="none"/>
                <w:lang w:val="en-US" w:eastAsia="zh-CN" w:bidi="ar-SA"/>
              </w:rPr>
            </w:pPr>
            <w:r>
              <w:rPr>
                <w:szCs w:val="24"/>
                <w:highlight w:val="none"/>
              </w:rPr>
              <w:t>2004</w:t>
            </w:r>
          </w:p>
        </w:tc>
        <w:tc>
          <w:tcPr>
            <w:tcW w:w="1185" w:type="dxa"/>
            <w:vAlign w:val="center"/>
          </w:tcPr>
          <w:p>
            <w:pPr>
              <w:spacing w:before="156" w:beforeLines="50" w:after="156" w:afterLines="50"/>
              <w:jc w:val="center"/>
              <w:rPr>
                <w:rFonts w:hint="eastAsia" w:ascii="Times New Roman" w:hAnsi="Times New Roman" w:eastAsiaTheme="minorEastAsia" w:cstheme="minorBidi"/>
                <w:kern w:val="0"/>
                <w:sz w:val="22"/>
                <w:szCs w:val="22"/>
                <w:highlight w:val="none"/>
                <w:lang w:val="en-US" w:eastAsia="zh-CN" w:bidi="ar-SA"/>
              </w:rPr>
            </w:pPr>
            <w:r>
              <w:rPr>
                <w:szCs w:val="24"/>
                <w:highlight w:val="none"/>
              </w:rPr>
              <w:t>2019</w:t>
            </w:r>
          </w:p>
        </w:tc>
        <w:tc>
          <w:tcPr>
            <w:tcW w:w="2440" w:type="dxa"/>
            <w:vAlign w:val="center"/>
          </w:tcPr>
          <w:p>
            <w:pPr>
              <w:spacing w:before="156" w:beforeLines="50" w:after="156" w:afterLines="50"/>
              <w:rPr>
                <w:rFonts w:asciiTheme="minorHAnsi" w:hAnsiTheme="minorHAnsi" w:eastAsiaTheme="minorEastAsia" w:cstheme="minorBidi"/>
                <w:kern w:val="0"/>
                <w:sz w:val="22"/>
                <w:szCs w:val="22"/>
                <w:highlight w:val="none"/>
                <w:lang w:val="en-US" w:eastAsia="zh-CN" w:bidi="ar-SA"/>
              </w:rPr>
            </w:pPr>
            <w:r>
              <w:rPr>
                <w:rFonts w:hint="eastAsia"/>
                <w:szCs w:val="24"/>
                <w:highlight w:val="none"/>
              </w:rPr>
              <w:t>“高温费托合成催化剂开发研究与工业应用”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pPr>
              <w:spacing w:beforeLines="50" w:afterLines="50"/>
              <w:jc w:val="center"/>
              <w:rPr>
                <w:rFonts w:hint="eastAsia" w:eastAsiaTheme="minorEastAsia"/>
                <w:sz w:val="22"/>
                <w:szCs w:val="22"/>
                <w:highlight w:val="none"/>
                <w:lang w:val="en-US" w:eastAsia="zh-CN"/>
              </w:rPr>
            </w:pPr>
            <w:r>
              <w:rPr>
                <w:rFonts w:hint="eastAsia"/>
                <w:sz w:val="22"/>
                <w:szCs w:val="22"/>
                <w:highlight w:val="none"/>
                <w:lang w:val="en-US" w:eastAsia="zh-CN"/>
              </w:rPr>
              <w:t>4</w:t>
            </w:r>
          </w:p>
        </w:tc>
        <w:tc>
          <w:tcPr>
            <w:tcW w:w="963" w:type="dxa"/>
            <w:vAlign w:val="center"/>
          </w:tcPr>
          <w:p>
            <w:pPr>
              <w:spacing w:before="156" w:beforeLines="50" w:after="156" w:afterLines="50"/>
              <w:rPr>
                <w:rFonts w:hint="default" w:eastAsiaTheme="minorEastAsia"/>
                <w:szCs w:val="24"/>
                <w:highlight w:val="none"/>
                <w:lang w:val="en-US" w:eastAsia="zh-CN"/>
              </w:rPr>
            </w:pPr>
            <w:r>
              <w:rPr>
                <w:rFonts w:hint="eastAsia"/>
                <w:szCs w:val="24"/>
                <w:highlight w:val="none"/>
                <w:lang w:val="en-US" w:eastAsia="zh-CN"/>
              </w:rPr>
              <w:t>科技成果</w:t>
            </w:r>
          </w:p>
        </w:tc>
        <w:tc>
          <w:tcPr>
            <w:tcW w:w="1843" w:type="dxa"/>
            <w:vAlign w:val="center"/>
          </w:tcPr>
          <w:p>
            <w:pPr>
              <w:spacing w:before="156" w:beforeLines="50" w:after="156" w:afterLines="50"/>
              <w:rPr>
                <w:rFonts w:hint="default" w:eastAsiaTheme="minorEastAsia"/>
                <w:szCs w:val="24"/>
                <w:highlight w:val="none"/>
                <w:lang w:val="en-US" w:eastAsia="zh-CN"/>
              </w:rPr>
            </w:pPr>
            <w:r>
              <w:rPr>
                <w:rFonts w:hint="eastAsia"/>
                <w:szCs w:val="24"/>
                <w:highlight w:val="none"/>
                <w:lang w:val="en-US" w:eastAsia="zh-CN"/>
              </w:rPr>
              <w:t>祝庆瑞，叶盛芳，马洪光，柳永兵，张浩，杨兴彦，田佰起，张雨，王亚军，黄志富</w:t>
            </w:r>
          </w:p>
        </w:tc>
        <w:tc>
          <w:tcPr>
            <w:tcW w:w="1134" w:type="dxa"/>
            <w:vAlign w:val="center"/>
          </w:tcPr>
          <w:p>
            <w:pPr>
              <w:spacing w:before="156" w:beforeLines="50" w:after="156" w:afterLines="50"/>
              <w:jc w:val="center"/>
              <w:rPr>
                <w:rFonts w:hint="default" w:eastAsiaTheme="minorEastAsia"/>
                <w:szCs w:val="24"/>
                <w:highlight w:val="none"/>
                <w:lang w:val="en-US" w:eastAsia="zh-CN"/>
              </w:rPr>
            </w:pPr>
            <w:r>
              <w:rPr>
                <w:rFonts w:hint="eastAsia"/>
                <w:szCs w:val="24"/>
                <w:highlight w:val="none"/>
                <w:lang w:val="en-US" w:eastAsia="zh-CN"/>
              </w:rPr>
              <w:t>2011</w:t>
            </w:r>
          </w:p>
        </w:tc>
        <w:tc>
          <w:tcPr>
            <w:tcW w:w="1185" w:type="dxa"/>
            <w:vAlign w:val="center"/>
          </w:tcPr>
          <w:p>
            <w:pPr>
              <w:spacing w:before="156" w:beforeLines="50" w:after="156" w:afterLines="50"/>
              <w:jc w:val="center"/>
              <w:rPr>
                <w:rFonts w:hint="default" w:eastAsiaTheme="minorEastAsia"/>
                <w:szCs w:val="24"/>
                <w:highlight w:val="none"/>
                <w:lang w:val="en-US" w:eastAsia="zh-CN"/>
              </w:rPr>
            </w:pPr>
            <w:r>
              <w:rPr>
                <w:rFonts w:hint="eastAsia"/>
                <w:szCs w:val="24"/>
                <w:highlight w:val="none"/>
                <w:lang w:val="en-US" w:eastAsia="zh-CN"/>
              </w:rPr>
              <w:t>2020</w:t>
            </w:r>
          </w:p>
        </w:tc>
        <w:tc>
          <w:tcPr>
            <w:tcW w:w="2440" w:type="dxa"/>
            <w:vAlign w:val="center"/>
          </w:tcPr>
          <w:p>
            <w:pPr>
              <w:spacing w:before="156" w:beforeLines="50" w:after="156" w:afterLines="50"/>
              <w:rPr>
                <w:rFonts w:hint="eastAsia" w:eastAsiaTheme="minorEastAsia"/>
                <w:szCs w:val="24"/>
                <w:highlight w:val="none"/>
                <w:lang w:eastAsia="zh-CN"/>
              </w:rPr>
            </w:pPr>
            <w:r>
              <w:rPr>
                <w:rFonts w:hint="eastAsia"/>
                <w:szCs w:val="24"/>
                <w:highlight w:val="none"/>
                <w:lang w:eastAsia="zh-CN"/>
              </w:rPr>
              <w:t>“</w:t>
            </w:r>
            <w:r>
              <w:rPr>
                <w:rFonts w:hint="eastAsia"/>
                <w:szCs w:val="24"/>
                <w:highlight w:val="none"/>
                <w:lang w:val="en-US" w:eastAsia="zh-CN"/>
              </w:rPr>
              <w:t>百万吨浆态床费托合成工艺及其高端蜡制备关键技术开发与工业化应用</w:t>
            </w:r>
            <w:r>
              <w:rPr>
                <w:rFonts w:hint="eastAsia"/>
                <w:szCs w:val="24"/>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pPr>
              <w:spacing w:beforeLines="50" w:afterLines="50"/>
              <w:jc w:val="center"/>
              <w:rPr>
                <w:rFonts w:hint="eastAsia" w:eastAsiaTheme="minorEastAsia"/>
                <w:sz w:val="22"/>
                <w:szCs w:val="22"/>
                <w:highlight w:val="none"/>
                <w:lang w:val="en-US" w:eastAsia="zh-CN"/>
              </w:rPr>
            </w:pPr>
            <w:r>
              <w:rPr>
                <w:rFonts w:hint="eastAsia"/>
                <w:sz w:val="22"/>
                <w:szCs w:val="22"/>
                <w:highlight w:val="none"/>
                <w:lang w:val="en-US" w:eastAsia="zh-CN"/>
              </w:rPr>
              <w:t>5</w:t>
            </w:r>
          </w:p>
        </w:tc>
        <w:tc>
          <w:tcPr>
            <w:tcW w:w="963" w:type="dxa"/>
            <w:vAlign w:val="center"/>
          </w:tcPr>
          <w:p>
            <w:pPr>
              <w:spacing w:before="156" w:beforeLines="50" w:after="156" w:afterLines="50"/>
              <w:rPr>
                <w:rFonts w:hint="default" w:eastAsiaTheme="minorEastAsia"/>
                <w:szCs w:val="24"/>
                <w:highlight w:val="none"/>
                <w:lang w:val="en-US" w:eastAsia="zh-CN"/>
              </w:rPr>
            </w:pPr>
            <w:r>
              <w:rPr>
                <w:rFonts w:hint="eastAsia"/>
                <w:szCs w:val="24"/>
                <w:highlight w:val="none"/>
                <w:lang w:val="en-US" w:eastAsia="zh-CN"/>
              </w:rPr>
              <w:t>共同获奖</w:t>
            </w:r>
          </w:p>
        </w:tc>
        <w:tc>
          <w:tcPr>
            <w:tcW w:w="1843" w:type="dxa"/>
            <w:vAlign w:val="center"/>
          </w:tcPr>
          <w:p>
            <w:pPr>
              <w:spacing w:before="156" w:beforeLines="50" w:after="156" w:afterLines="50"/>
              <w:rPr>
                <w:rFonts w:hint="eastAsia"/>
                <w:szCs w:val="24"/>
                <w:highlight w:val="none"/>
              </w:rPr>
            </w:pPr>
            <w:r>
              <w:rPr>
                <w:rFonts w:hint="eastAsia"/>
                <w:szCs w:val="24"/>
                <w:highlight w:val="none"/>
                <w:lang w:val="en-US" w:eastAsia="zh-CN"/>
              </w:rPr>
              <w:t>祝庆瑞，叶盛芳，马洪光，柳永兵，张浩，杨兴彦，田佰起，张雨，王亚军，黄志富</w:t>
            </w:r>
          </w:p>
        </w:tc>
        <w:tc>
          <w:tcPr>
            <w:tcW w:w="1134" w:type="dxa"/>
            <w:vAlign w:val="center"/>
          </w:tcPr>
          <w:p>
            <w:pPr>
              <w:spacing w:before="156" w:beforeLines="50" w:after="156" w:afterLines="50"/>
              <w:jc w:val="center"/>
              <w:rPr>
                <w:rFonts w:hint="default" w:eastAsiaTheme="minorEastAsia"/>
                <w:szCs w:val="24"/>
                <w:highlight w:val="none"/>
                <w:lang w:val="en-US" w:eastAsia="zh-CN"/>
              </w:rPr>
            </w:pPr>
            <w:r>
              <w:rPr>
                <w:rFonts w:hint="eastAsia"/>
                <w:szCs w:val="24"/>
                <w:highlight w:val="none"/>
                <w:lang w:val="en-US" w:eastAsia="zh-CN"/>
              </w:rPr>
              <w:t>2024</w:t>
            </w:r>
          </w:p>
        </w:tc>
        <w:tc>
          <w:tcPr>
            <w:tcW w:w="1185" w:type="dxa"/>
            <w:vAlign w:val="center"/>
          </w:tcPr>
          <w:p>
            <w:pPr>
              <w:spacing w:before="156" w:beforeLines="50" w:after="156" w:afterLines="50"/>
              <w:jc w:val="center"/>
              <w:rPr>
                <w:rFonts w:hint="default" w:eastAsiaTheme="minorEastAsia"/>
                <w:szCs w:val="24"/>
                <w:highlight w:val="none"/>
                <w:lang w:val="en-US" w:eastAsia="zh-CN"/>
              </w:rPr>
            </w:pPr>
            <w:r>
              <w:rPr>
                <w:rFonts w:hint="eastAsia"/>
                <w:szCs w:val="24"/>
                <w:highlight w:val="none"/>
                <w:lang w:val="en-US" w:eastAsia="zh-CN"/>
              </w:rPr>
              <w:t>2024</w:t>
            </w:r>
          </w:p>
        </w:tc>
        <w:tc>
          <w:tcPr>
            <w:tcW w:w="2440" w:type="dxa"/>
            <w:vAlign w:val="center"/>
          </w:tcPr>
          <w:p>
            <w:pPr>
              <w:spacing w:before="156" w:beforeLines="50" w:after="156" w:afterLines="50"/>
              <w:rPr>
                <w:rFonts w:hint="eastAsia"/>
                <w:szCs w:val="24"/>
                <w:highlight w:val="none"/>
              </w:rPr>
            </w:pPr>
            <w:r>
              <w:rPr>
                <w:rFonts w:hint="eastAsia"/>
                <w:szCs w:val="24"/>
                <w:highlight w:val="none"/>
                <w:lang w:eastAsia="zh-CN"/>
              </w:rPr>
              <w:t>“</w:t>
            </w:r>
            <w:r>
              <w:rPr>
                <w:rFonts w:hint="eastAsia"/>
                <w:szCs w:val="24"/>
                <w:highlight w:val="none"/>
                <w:lang w:val="en-US" w:eastAsia="zh-CN"/>
              </w:rPr>
              <w:t>百万吨浆态床费托合成工艺及其高端蜡制备关键技术开发与工业化应用</w:t>
            </w:r>
            <w:r>
              <w:rPr>
                <w:rFonts w:hint="eastAsia"/>
                <w:szCs w:val="24"/>
                <w:highlight w:val="none"/>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vAlign w:val="center"/>
          </w:tcPr>
          <w:p>
            <w:pPr>
              <w:spacing w:beforeLines="50" w:afterLines="50"/>
              <w:jc w:val="center"/>
              <w:rPr>
                <w:rFonts w:hint="eastAsia" w:eastAsiaTheme="minorEastAsia"/>
                <w:sz w:val="22"/>
                <w:szCs w:val="22"/>
                <w:highlight w:val="none"/>
                <w:lang w:val="en-US" w:eastAsia="zh-CN"/>
              </w:rPr>
            </w:pPr>
            <w:r>
              <w:rPr>
                <w:rFonts w:hint="eastAsia"/>
                <w:sz w:val="22"/>
                <w:szCs w:val="22"/>
                <w:highlight w:val="none"/>
                <w:lang w:val="en-US" w:eastAsia="zh-CN"/>
              </w:rPr>
              <w:t>6</w:t>
            </w:r>
          </w:p>
        </w:tc>
        <w:tc>
          <w:tcPr>
            <w:tcW w:w="963" w:type="dxa"/>
            <w:vAlign w:val="center"/>
          </w:tcPr>
          <w:p>
            <w:pPr>
              <w:spacing w:before="156" w:beforeLines="50" w:after="156" w:afterLines="50"/>
              <w:rPr>
                <w:rFonts w:hint="eastAsia"/>
                <w:szCs w:val="24"/>
                <w:highlight w:val="none"/>
              </w:rPr>
            </w:pPr>
            <w:r>
              <w:rPr>
                <w:rFonts w:hint="eastAsia"/>
                <w:szCs w:val="24"/>
                <w:highlight w:val="none"/>
                <w:lang w:val="en-US" w:eastAsia="zh-CN"/>
              </w:rPr>
              <w:t>共同获奖</w:t>
            </w:r>
          </w:p>
        </w:tc>
        <w:tc>
          <w:tcPr>
            <w:tcW w:w="1843" w:type="dxa"/>
            <w:vAlign w:val="center"/>
          </w:tcPr>
          <w:p>
            <w:pPr>
              <w:spacing w:before="156" w:beforeLines="50" w:after="156" w:afterLines="50"/>
              <w:rPr>
                <w:rFonts w:hint="eastAsia"/>
                <w:szCs w:val="24"/>
                <w:highlight w:val="none"/>
              </w:rPr>
            </w:pPr>
            <w:r>
              <w:rPr>
                <w:rFonts w:hint="eastAsia"/>
                <w:szCs w:val="24"/>
                <w:highlight w:val="none"/>
              </w:rPr>
              <w:t>孙启文，祝庆瑞，叶盛芳，吴建民，柳永兵，黄志富，张宗森，刘继森</w:t>
            </w:r>
          </w:p>
        </w:tc>
        <w:tc>
          <w:tcPr>
            <w:tcW w:w="1134" w:type="dxa"/>
            <w:vAlign w:val="center"/>
          </w:tcPr>
          <w:p>
            <w:pPr>
              <w:spacing w:before="156" w:beforeLines="50" w:after="156" w:afterLines="50"/>
              <w:jc w:val="center"/>
              <w:rPr>
                <w:rFonts w:hint="default" w:eastAsiaTheme="minorEastAsia"/>
                <w:szCs w:val="24"/>
                <w:highlight w:val="none"/>
                <w:lang w:val="en-US" w:eastAsia="zh-CN"/>
              </w:rPr>
            </w:pPr>
            <w:r>
              <w:rPr>
                <w:rFonts w:hint="eastAsia"/>
                <w:szCs w:val="24"/>
                <w:highlight w:val="none"/>
                <w:lang w:val="en-US" w:eastAsia="zh-CN"/>
              </w:rPr>
              <w:t>2018</w:t>
            </w:r>
          </w:p>
        </w:tc>
        <w:tc>
          <w:tcPr>
            <w:tcW w:w="1185" w:type="dxa"/>
            <w:vAlign w:val="center"/>
          </w:tcPr>
          <w:p>
            <w:pPr>
              <w:spacing w:before="156" w:beforeLines="50" w:after="156" w:afterLines="50"/>
              <w:jc w:val="center"/>
              <w:rPr>
                <w:rFonts w:hint="default" w:eastAsiaTheme="minorEastAsia"/>
                <w:szCs w:val="24"/>
                <w:highlight w:val="none"/>
                <w:lang w:val="en-US" w:eastAsia="zh-CN"/>
              </w:rPr>
            </w:pPr>
            <w:r>
              <w:rPr>
                <w:rFonts w:hint="eastAsia"/>
                <w:szCs w:val="24"/>
                <w:highlight w:val="none"/>
                <w:lang w:val="en-US" w:eastAsia="zh-CN"/>
              </w:rPr>
              <w:t>2020</w:t>
            </w:r>
          </w:p>
        </w:tc>
        <w:tc>
          <w:tcPr>
            <w:tcW w:w="2440" w:type="dxa"/>
            <w:vAlign w:val="center"/>
          </w:tcPr>
          <w:p>
            <w:pPr>
              <w:spacing w:before="156" w:beforeLines="50" w:after="156" w:afterLines="50"/>
              <w:rPr>
                <w:rFonts w:hint="eastAsia" w:eastAsiaTheme="minorEastAsia"/>
                <w:szCs w:val="24"/>
                <w:highlight w:val="none"/>
                <w:lang w:eastAsia="zh-CN"/>
              </w:rPr>
            </w:pPr>
            <w:r>
              <w:rPr>
                <w:rFonts w:hint="eastAsia"/>
                <w:szCs w:val="24"/>
                <w:highlight w:val="none"/>
                <w:lang w:eastAsia="zh-CN"/>
              </w:rPr>
              <w:t>“</w:t>
            </w:r>
            <w:r>
              <w:rPr>
                <w:rFonts w:hint="eastAsia"/>
                <w:szCs w:val="24"/>
                <w:highlight w:val="none"/>
              </w:rPr>
              <w:t>高端费托合成蜡关键技术</w:t>
            </w:r>
            <w:r>
              <w:rPr>
                <w:rFonts w:hint="eastAsia"/>
                <w:szCs w:val="24"/>
                <w:highlight w:val="none"/>
                <w:lang w:eastAsia="zh-CN"/>
              </w:rPr>
              <w:t>”</w:t>
            </w:r>
          </w:p>
        </w:tc>
      </w:tr>
    </w:tbl>
    <w:p>
      <w:pPr>
        <w:keepNext w:val="0"/>
        <w:keepLines w:val="0"/>
        <w:pageBreakBefore w:val="0"/>
        <w:widowControl w:val="0"/>
        <w:kinsoku/>
        <w:wordWrap/>
        <w:overflowPunct/>
        <w:topLinePunct w:val="0"/>
        <w:autoSpaceDE w:val="0"/>
        <w:autoSpaceDN w:val="0"/>
        <w:bidi w:val="0"/>
        <w:adjustRightInd w:val="0"/>
        <w:snapToGrid/>
        <w:spacing w:line="560" w:lineRule="exact"/>
        <w:ind w:right="1260" w:rightChars="600" w:firstLine="0" w:firstLineChars="0"/>
        <w:jc w:val="right"/>
        <w:textAlignment w:val="auto"/>
        <w:rPr>
          <w:sz w:val="20"/>
          <w:szCs w:val="2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49225" cy="2216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49225"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7.45pt;width:11.75pt;mso-position-horizontal:center;mso-position-horizontal-relative:margin;z-index:251659264;mso-width-relative:page;mso-height-relative:page;" filled="f" stroked="f" coordsize="21600,21600" o:gfxdata="UEsDBAoAAAAAAIdO4kAAAAAAAAAAAAAAAAAEAAAAZHJzL1BLAwQUAAAACACHTuJAlb5vedMAAAAD&#10;AQAADwAAAGRycy9kb3ducmV2LnhtbE2PO0/EMBCEeyT+g7VIdJydO0AQ4lzBo+N5gASdEy9JhL2O&#10;7E3u+PcYGmhWGs1o5ttqvfNOzBjTEEhDsVAgkNpgB+o0vDzfHJ2BSGzIGhcINXxhgnW9v1eZ0oYt&#10;PeG84U7kEkql0dAzj6WUqe3Rm7QII1L2PkL0hrOMnbTRbHO5d3Kp1Kn0ZqC80JsRL3tsPzeT1+De&#10;UrxtFL/PV90dPz7I6fW6uNf68KBQFyAYd/wXhh/8jA51ZmrCRDYJpyE/wr83e8vVCYhGw+r4HGRd&#10;yf/s9TdQSwMEFAAAAAgAh07iQC9OOVA2AgAAYQQAAA4AAABkcnMvZTJvRG9jLnhtbK1Uy47TMBTd&#10;I/EPlvc0baAVRE1HZaoipBEzUkGsXcdpLNm+xnaalA+AP2A1G/Z8V7+D6zw6aGAxCzbuje/znHvc&#10;5VWrFTkK5yWYnM4mU0qE4VBIc8jpp4/bF68p8YGZgikwIqcn4enV6vmzZWMzkUIFqhCOYBHjs8bm&#10;tArBZknieSU08xOwwqCzBKdZwE93SArHGqyuVZJOp4ukAVdYB1x4j7eb3kmHiu4pBaEsJRcb4LUW&#10;JvRVnVAsICRfSevpqpu2LAUPt2XpRSAqp4g0dCc2QXsfz2S1ZNnBMVtJPozAnjLCI0yaSYNNL6U2&#10;LDBSO/lXKS25Aw9lmHDQSQ+kYwRRzKaPuNlVzIoOC1Lt7YV0///K8g/HO0dkgUqgxDCNCz//+H6+&#10;/3X++Y3MIj2N9RlG7SzGhfYttDF0uPd4GVG3pdPxF/EQ9CO5pwu5og2Ex6RXb9J0TglHV5rOFrN5&#10;rJI8JFvnwzsBmkQjpw5311HKjjc+9KFjSOxlYCuVwnuWKUOanC5ezqddwsWDxZXBHhFCP2q0Qrtv&#10;h/n3UJwQloNeF97yrcTmN8yHO+ZQCIgEn0q4xaNUgE1gsCipwH39132Mx/2gl5IGhZVT/6VmTlCi&#10;3hvcXFThaLjR2I+GqfU1oFZxGzhNZ2KCC2o0Swf6M76gdeyCLmY49sppGM3r0MsbXyAX63UXVFsn&#10;D1WfgLqzLNyYneWxTU/lug5Qyo7lSFHPy8AcKq/b0/BKorT//O6iHv4ZV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lb5vedMAAAADAQAADwAAAAAAAAABACAAAAAiAAAAZHJzL2Rvd25yZXYueG1s&#10;UEsBAhQAFAAAAAgAh07iQC9OOVA2AgAAYQQAAA4AAAAAAAAAAQAgAAAAIgEAAGRycy9lMm9Eb2Mu&#10;eG1sUEsFBgAAAAAGAAYAWQEAAMoFAAAAAA==&#10;">
              <v:fill on="f" focussize="0,0"/>
              <v:stroke on="f" weight="0.5pt"/>
              <v:imagedata o:title=""/>
              <o:lock v:ext="edit" aspectratio="f"/>
              <v:textbox inset="0mm,0mm,0mm,0mm">
                <w:txbxContent>
                  <w:p>
                    <w:pPr>
                      <w:pStyle w:val="4"/>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lNzAxZmExOTc3MWZkYTM5NWUwY2Y4OTk4YWE4NzIifQ=="/>
  </w:docVars>
  <w:rsids>
    <w:rsidRoot w:val="271829EC"/>
    <w:rsid w:val="00515F0B"/>
    <w:rsid w:val="00BB3208"/>
    <w:rsid w:val="00C717F3"/>
    <w:rsid w:val="00E564E1"/>
    <w:rsid w:val="0C7B3AB0"/>
    <w:rsid w:val="111456D6"/>
    <w:rsid w:val="13B33EEB"/>
    <w:rsid w:val="15683B70"/>
    <w:rsid w:val="16151929"/>
    <w:rsid w:val="177D585E"/>
    <w:rsid w:val="1C3C6CB0"/>
    <w:rsid w:val="231809BE"/>
    <w:rsid w:val="271829EC"/>
    <w:rsid w:val="273A268A"/>
    <w:rsid w:val="29BF1596"/>
    <w:rsid w:val="2BE379B7"/>
    <w:rsid w:val="33D40C74"/>
    <w:rsid w:val="36CD1E4F"/>
    <w:rsid w:val="42D678BE"/>
    <w:rsid w:val="42FC3434"/>
    <w:rsid w:val="43C84912"/>
    <w:rsid w:val="47EB15D6"/>
    <w:rsid w:val="47F83B51"/>
    <w:rsid w:val="49577D62"/>
    <w:rsid w:val="49701FDF"/>
    <w:rsid w:val="4A6A163F"/>
    <w:rsid w:val="559E4AF4"/>
    <w:rsid w:val="5F003C4C"/>
    <w:rsid w:val="6509607A"/>
    <w:rsid w:val="6B527C88"/>
    <w:rsid w:val="7C556638"/>
    <w:rsid w:val="7D346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szCs w:val="20"/>
    </w:rPr>
  </w:style>
  <w:style w:type="paragraph" w:styleId="3">
    <w:name w:val="Plain Text"/>
    <w:basedOn w:val="1"/>
    <w:qFormat/>
    <w:uiPriority w:val="0"/>
    <w:pPr>
      <w:spacing w:line="360" w:lineRule="auto"/>
      <w:ind w:firstLine="480" w:firstLineChars="200"/>
    </w:pPr>
    <w:rPr>
      <w:rFonts w:ascii="仿宋_GB2312"/>
      <w:sz w:val="24"/>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Hyperlink"/>
    <w:basedOn w:val="8"/>
    <w:qFormat/>
    <w:uiPriority w:val="0"/>
    <w:rPr>
      <w:color w:val="0000FF"/>
      <w:u w:val="single"/>
    </w:rPr>
  </w:style>
  <w:style w:type="character" w:customStyle="1" w:styleId="10">
    <w:name w:val="font31"/>
    <w:basedOn w:val="8"/>
    <w:qFormat/>
    <w:uiPriority w:val="0"/>
    <w:rPr>
      <w:rFonts w:hint="eastAsia" w:ascii="宋体" w:hAnsi="宋体" w:eastAsia="宋体" w:cs="宋体"/>
      <w:color w:val="000000"/>
      <w:sz w:val="22"/>
      <w:szCs w:val="22"/>
      <w:u w:val="none"/>
    </w:rPr>
  </w:style>
  <w:style w:type="character" w:customStyle="1" w:styleId="11">
    <w:name w:val="font11"/>
    <w:basedOn w:val="8"/>
    <w:qFormat/>
    <w:uiPriority w:val="0"/>
    <w:rPr>
      <w:rFonts w:hint="eastAsia" w:ascii="宋体" w:hAnsi="宋体" w:eastAsia="宋体" w:cs="宋体"/>
      <w:color w:val="FF0000"/>
      <w:sz w:val="22"/>
      <w:szCs w:val="22"/>
      <w:u w:val="none"/>
    </w:rPr>
  </w:style>
  <w:style w:type="character" w:customStyle="1" w:styleId="12">
    <w:name w:val="font01"/>
    <w:basedOn w:val="8"/>
    <w:qFormat/>
    <w:uiPriority w:val="0"/>
    <w:rPr>
      <w:rFonts w:hint="eastAsia" w:ascii="宋体" w:hAnsi="宋体" w:eastAsia="宋体" w:cs="宋体"/>
      <w:color w:val="FF0000"/>
      <w:sz w:val="22"/>
      <w:szCs w:val="22"/>
      <w:u w:val="none"/>
    </w:rPr>
  </w:style>
  <w:style w:type="character" w:customStyle="1" w:styleId="13">
    <w:name w:val="页眉 Char"/>
    <w:basedOn w:val="8"/>
    <w:link w:val="5"/>
    <w:qFormat/>
    <w:uiPriority w:val="0"/>
    <w:rPr>
      <w:rFonts w:asciiTheme="minorHAnsi" w:hAnsiTheme="minorHAnsi" w:eastAsiaTheme="minorEastAsia" w:cstheme="minorBidi"/>
      <w:kern w:val="2"/>
      <w:sz w:val="18"/>
      <w:szCs w:val="18"/>
    </w:rPr>
  </w:style>
  <w:style w:type="character" w:customStyle="1" w:styleId="14">
    <w:name w:val="页脚 Char"/>
    <w:basedOn w:val="8"/>
    <w:link w:val="4"/>
    <w:qFormat/>
    <w:uiPriority w:val="0"/>
    <w:rPr>
      <w:rFonts w:asciiTheme="minorHAnsi" w:hAnsiTheme="minorHAnsi" w:eastAsiaTheme="minorEastAsia" w:cstheme="minorBidi"/>
      <w:kern w:val="2"/>
      <w:sz w:val="18"/>
      <w:szCs w:val="18"/>
    </w:rPr>
  </w:style>
  <w:style w:type="paragraph" w:customStyle="1" w:styleId="15">
    <w:name w:val="Default"/>
    <w:basedOn w:val="1"/>
    <w:qFormat/>
    <w:uiPriority w:val="0"/>
    <w:pPr>
      <w:autoSpaceDE w:val="0"/>
      <w:autoSpaceDN w:val="0"/>
      <w:adjustRightInd w:val="0"/>
      <w:jc w:val="left"/>
    </w:pPr>
    <w:rPr>
      <w:rFonts w:hint="eastAsia" w:ascii="宋体" w:hAnsi="Times New Roman"/>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8026</Words>
  <Characters>8533</Characters>
  <Lines>53</Lines>
  <Paragraphs>15</Paragraphs>
  <TotalTime>2</TotalTime>
  <ScaleCrop>false</ScaleCrop>
  <LinksUpToDate>false</LinksUpToDate>
  <CharactersWithSpaces>8566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2019-12-23T05:59:00Z</dcterms:created>
  <dc:creator>Administrator</dc:creator>
  <cp:lastModifiedBy>lenovo</cp:lastModifiedBy>
  <cp:lastPrinted>2019-12-24T02:14:00Z</cp:lastPrinted>
  <dcterms:modified xsi:type="dcterms:W3CDTF">2024-07-18T05:03:15Z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5B77E7CEEC58BC6AFAE8886BEB80DBEB">
    <vt:lpwstr>otCYQxs9Dbw2bUEn/Soxv9pYAoWsCRIsU8+gIbxzzmNcJN13+qHIPyWmbF9hFzPHyi2m8DLwi54E5OVVM5pJ0yGmgAiYTaR6oYUdYZxdjep6I9xviFUFZ9aTScfBW9OGRR2MSgqqr9E9hntedrlPdOlmk6NXmh0Up4uDp/GB0uPF1q6lVmxQQUkvTupdAQi/DL1kqVM62v9z1Vh0OZ9R39Ct/KkozfJJsUiy+3y/5D+zXjqnxUg1AjXgMwtbMp/e2WcKuac2BOKh84u8yZUJ9HoF2uu4RrV4VnZZl5H4OsK7IG7OXJwpMzYY/7EBePYOketwOTlZnIjFDypM8XGeoMBaRwGc+c6MZtuTXXICj07UNM2i/IDPMS5Q52PQgWwBYcGQ2MHzie93IeMF2SV/0+Ur75djW/U+Acvzg2k4i9wXSx2FRdm8lo5FXIdCHlnM7JFoC7UECIeEv2+UdTpe5YVAQLT/AMTUFfKtvPyuNzzxe3q9nPMT/nC+uaPimds0/VUKmwPFSjlA/2aDlTJCTJYNRRYPknPUNq9EyxuwvSIYTvqEo40AABjqGd7/vdNBOnu9duS8ckDlgABaopXD1tbuBNkvOy3utfu7oKthYl4dvnmwjh7YuNfX6vf6l/gs</vt:lpwstr>
  </property>
  <property fmtid="{D5CDD505-2E9C-101B-9397-08002B2CF9AE}" pid="4" name="ICV">
    <vt:lpwstr>8FAE10DA56F342C09F51D0B81EFA2842</vt:lpwstr>
  </property>
</Properties>
</file>